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8F21E" w14:textId="016A2A7C" w:rsidR="001575B4" w:rsidRDefault="007C0721" w:rsidP="001575B4">
      <w:pPr>
        <w:spacing w:line="240" w:lineRule="auto"/>
        <w:jc w:val="center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Zarządzenie Nr 0050/326</w:t>
      </w:r>
      <w:r w:rsidR="001575B4">
        <w:rPr>
          <w:rFonts w:cstheme="minorHAnsi"/>
          <w:sz w:val="18"/>
          <w:szCs w:val="21"/>
        </w:rPr>
        <w:t>/2024</w:t>
      </w:r>
    </w:p>
    <w:p w14:paraId="778D31BA" w14:textId="77777777" w:rsidR="001575B4" w:rsidRDefault="001575B4" w:rsidP="001575B4">
      <w:pPr>
        <w:spacing w:line="240" w:lineRule="auto"/>
        <w:jc w:val="center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Prezydenta Miasta Rzeszowa</w:t>
      </w:r>
    </w:p>
    <w:p w14:paraId="7EB99BAF" w14:textId="6F77D42E" w:rsidR="001575B4" w:rsidRDefault="007C0721" w:rsidP="001575B4">
      <w:pPr>
        <w:spacing w:line="240" w:lineRule="auto"/>
        <w:jc w:val="center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 xml:space="preserve">z dnia  5 czerwca </w:t>
      </w:r>
      <w:r w:rsidR="001575B4">
        <w:rPr>
          <w:rFonts w:cstheme="minorHAnsi"/>
          <w:sz w:val="18"/>
          <w:szCs w:val="21"/>
        </w:rPr>
        <w:t>2024 r.</w:t>
      </w:r>
    </w:p>
    <w:p w14:paraId="3196972A" w14:textId="77777777" w:rsidR="001575B4" w:rsidRDefault="001575B4" w:rsidP="001575B4">
      <w:pPr>
        <w:spacing w:line="240" w:lineRule="auto"/>
        <w:rPr>
          <w:rFonts w:cstheme="minorHAnsi"/>
          <w:sz w:val="18"/>
          <w:szCs w:val="21"/>
        </w:rPr>
      </w:pPr>
    </w:p>
    <w:p w14:paraId="7931F335" w14:textId="181E2D3E" w:rsidR="001575B4" w:rsidRDefault="001575B4" w:rsidP="00FA46F4">
      <w:pPr>
        <w:spacing w:after="0" w:line="276" w:lineRule="auto"/>
        <w:jc w:val="center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w sprawie powołania Rady Gospodarczej przy Prezydencie Miasta Rzeszowa</w:t>
      </w:r>
      <w:r w:rsidR="00F27275">
        <w:rPr>
          <w:rFonts w:cstheme="minorHAnsi"/>
          <w:sz w:val="18"/>
          <w:szCs w:val="21"/>
        </w:rPr>
        <w:t xml:space="preserve"> oraz określeni</w:t>
      </w:r>
      <w:r w:rsidR="009F52C7">
        <w:rPr>
          <w:rFonts w:cstheme="minorHAnsi"/>
          <w:sz w:val="18"/>
          <w:szCs w:val="21"/>
        </w:rPr>
        <w:t>a</w:t>
      </w:r>
      <w:r w:rsidR="002169AB">
        <w:rPr>
          <w:rFonts w:cstheme="minorHAnsi"/>
          <w:sz w:val="18"/>
          <w:szCs w:val="21"/>
        </w:rPr>
        <w:t xml:space="preserve"> zasad</w:t>
      </w:r>
      <w:r w:rsidR="00F27275">
        <w:rPr>
          <w:rFonts w:cstheme="minorHAnsi"/>
          <w:sz w:val="18"/>
          <w:szCs w:val="21"/>
        </w:rPr>
        <w:t xml:space="preserve"> i trybu jej działania </w:t>
      </w:r>
    </w:p>
    <w:p w14:paraId="3FA40D8E" w14:textId="77777777" w:rsidR="00F27275" w:rsidRDefault="00F27275" w:rsidP="00CB4D38">
      <w:pPr>
        <w:spacing w:after="0" w:line="276" w:lineRule="auto"/>
        <w:jc w:val="both"/>
        <w:rPr>
          <w:rFonts w:cstheme="minorHAnsi"/>
          <w:sz w:val="18"/>
          <w:szCs w:val="21"/>
        </w:rPr>
      </w:pPr>
    </w:p>
    <w:p w14:paraId="0C4C2700" w14:textId="5E1383E9" w:rsidR="001575B4" w:rsidRDefault="001575B4" w:rsidP="00CB4D38">
      <w:pPr>
        <w:spacing w:after="0" w:line="276" w:lineRule="auto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Na podstawie art.</w:t>
      </w:r>
      <w:r w:rsidR="00BD7B32">
        <w:rPr>
          <w:rFonts w:cstheme="minorHAnsi"/>
          <w:sz w:val="18"/>
          <w:szCs w:val="21"/>
        </w:rPr>
        <w:t xml:space="preserve"> </w:t>
      </w:r>
      <w:r>
        <w:rPr>
          <w:rFonts w:cstheme="minorHAnsi"/>
          <w:sz w:val="18"/>
          <w:szCs w:val="21"/>
        </w:rPr>
        <w:t>31 ustawy z dnia 8 marca 1990 r. o samorządzie gminnym ( Dz. U. z</w:t>
      </w:r>
      <w:r w:rsidR="00F27275">
        <w:rPr>
          <w:rFonts w:cstheme="minorHAnsi"/>
          <w:sz w:val="18"/>
          <w:szCs w:val="21"/>
        </w:rPr>
        <w:t xml:space="preserve"> 2024 r., poz. 609</w:t>
      </w:r>
      <w:r w:rsidR="006E2241">
        <w:rPr>
          <w:rFonts w:cstheme="minorHAnsi"/>
          <w:sz w:val="18"/>
          <w:szCs w:val="21"/>
        </w:rPr>
        <w:t xml:space="preserve"> z późn. zm</w:t>
      </w:r>
      <w:r w:rsidR="00BD7B32">
        <w:rPr>
          <w:rFonts w:cstheme="minorHAnsi"/>
          <w:sz w:val="18"/>
          <w:szCs w:val="21"/>
        </w:rPr>
        <w:t>.</w:t>
      </w:r>
      <w:r w:rsidR="006E2241">
        <w:rPr>
          <w:rFonts w:cstheme="minorHAnsi"/>
          <w:sz w:val="18"/>
          <w:szCs w:val="21"/>
        </w:rPr>
        <w:t>)</w:t>
      </w:r>
      <w:r w:rsidR="00F27275">
        <w:rPr>
          <w:rFonts w:cstheme="minorHAnsi"/>
          <w:sz w:val="18"/>
          <w:szCs w:val="21"/>
        </w:rPr>
        <w:t xml:space="preserve"> </w:t>
      </w:r>
      <w:r>
        <w:rPr>
          <w:rFonts w:cstheme="minorHAnsi"/>
          <w:sz w:val="18"/>
          <w:szCs w:val="21"/>
        </w:rPr>
        <w:t>zarządza</w:t>
      </w:r>
      <w:r w:rsidR="00F27275">
        <w:rPr>
          <w:rFonts w:cstheme="minorHAnsi"/>
          <w:sz w:val="18"/>
          <w:szCs w:val="21"/>
        </w:rPr>
        <w:t xml:space="preserve"> się , </w:t>
      </w:r>
      <w:r>
        <w:rPr>
          <w:rFonts w:cstheme="minorHAnsi"/>
          <w:sz w:val="18"/>
          <w:szCs w:val="21"/>
        </w:rPr>
        <w:t>co następuje:</w:t>
      </w:r>
    </w:p>
    <w:p w14:paraId="6080F075" w14:textId="77777777" w:rsidR="001575B4" w:rsidRDefault="001575B4" w:rsidP="00CB4D38">
      <w:pPr>
        <w:pStyle w:val="Bezodstpw"/>
        <w:spacing w:line="276" w:lineRule="auto"/>
        <w:jc w:val="both"/>
        <w:rPr>
          <w:rFonts w:cstheme="minorHAnsi"/>
          <w:color w:val="FF0000"/>
          <w:sz w:val="18"/>
          <w:szCs w:val="21"/>
        </w:rPr>
      </w:pPr>
    </w:p>
    <w:p w14:paraId="58114325" w14:textId="77777777" w:rsidR="0086260B" w:rsidRPr="004D3704" w:rsidRDefault="0086260B" w:rsidP="00FA46F4">
      <w:pPr>
        <w:pStyle w:val="Bezodstpw"/>
        <w:spacing w:line="276" w:lineRule="auto"/>
        <w:rPr>
          <w:rFonts w:cstheme="minorHAnsi"/>
          <w:color w:val="FF0000"/>
          <w:sz w:val="18"/>
          <w:szCs w:val="21"/>
        </w:rPr>
      </w:pPr>
    </w:p>
    <w:p w14:paraId="4D95A0F4" w14:textId="77777777" w:rsidR="001575B4" w:rsidRDefault="001575B4" w:rsidP="00FA46F4">
      <w:pPr>
        <w:pStyle w:val="Bezodstpw"/>
        <w:spacing w:line="276" w:lineRule="auto"/>
        <w:jc w:val="center"/>
        <w:rPr>
          <w:rFonts w:cstheme="minorHAnsi"/>
          <w:sz w:val="18"/>
          <w:szCs w:val="21"/>
        </w:rPr>
      </w:pPr>
      <w:bookmarkStart w:id="0" w:name="_Hlk165877106"/>
      <w:r>
        <w:rPr>
          <w:rFonts w:cstheme="minorHAnsi"/>
          <w:sz w:val="18"/>
          <w:szCs w:val="21"/>
        </w:rPr>
        <w:t>§ 1</w:t>
      </w:r>
    </w:p>
    <w:p w14:paraId="004C926D" w14:textId="3CC8CE30" w:rsidR="001575B4" w:rsidRDefault="001575B4" w:rsidP="00FA46F4">
      <w:pPr>
        <w:pStyle w:val="Bezodstpw"/>
        <w:spacing w:line="276" w:lineRule="auto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Mając na względzie udział przedstawicieli środowiska gospodarczego w kształtowaniu polityki gospodarczej Miasta Rzeszowa, powołuj</w:t>
      </w:r>
      <w:r w:rsidR="00F27275">
        <w:rPr>
          <w:rFonts w:cstheme="minorHAnsi"/>
          <w:sz w:val="18"/>
          <w:szCs w:val="21"/>
        </w:rPr>
        <w:t xml:space="preserve">e się </w:t>
      </w:r>
      <w:r>
        <w:rPr>
          <w:rFonts w:cstheme="minorHAnsi"/>
          <w:sz w:val="18"/>
          <w:szCs w:val="21"/>
        </w:rPr>
        <w:t xml:space="preserve"> Radę Gospodarczą przy Prezydencie Miasta Rzeszowa zwaną dalej</w:t>
      </w:r>
      <w:r w:rsidR="00DE156C">
        <w:rPr>
          <w:rFonts w:cstheme="minorHAnsi"/>
          <w:sz w:val="18"/>
          <w:szCs w:val="21"/>
        </w:rPr>
        <w:t xml:space="preserve"> „</w:t>
      </w:r>
      <w:r>
        <w:rPr>
          <w:rFonts w:cstheme="minorHAnsi"/>
          <w:sz w:val="18"/>
          <w:szCs w:val="21"/>
        </w:rPr>
        <w:t xml:space="preserve"> Radą</w:t>
      </w:r>
      <w:r w:rsidR="00DE156C">
        <w:rPr>
          <w:rFonts w:cstheme="minorHAnsi"/>
          <w:sz w:val="18"/>
          <w:szCs w:val="21"/>
        </w:rPr>
        <w:t xml:space="preserve"> ”</w:t>
      </w:r>
      <w:r w:rsidR="003119F0">
        <w:rPr>
          <w:rFonts w:cstheme="minorHAnsi"/>
          <w:sz w:val="18"/>
          <w:szCs w:val="21"/>
        </w:rPr>
        <w:t>.</w:t>
      </w:r>
    </w:p>
    <w:p w14:paraId="57F470F1" w14:textId="77777777" w:rsidR="0086260B" w:rsidRDefault="0086260B" w:rsidP="00FA46F4">
      <w:pPr>
        <w:pStyle w:val="Bezodstpw"/>
        <w:spacing w:line="276" w:lineRule="auto"/>
        <w:jc w:val="both"/>
        <w:rPr>
          <w:rFonts w:cstheme="minorHAnsi"/>
          <w:sz w:val="18"/>
          <w:szCs w:val="21"/>
        </w:rPr>
      </w:pPr>
    </w:p>
    <w:p w14:paraId="3CC49C6B" w14:textId="7F8CE15D" w:rsidR="00B7409A" w:rsidRDefault="00B7409A" w:rsidP="00FA46F4">
      <w:pPr>
        <w:pStyle w:val="Bezodstpw"/>
        <w:spacing w:line="276" w:lineRule="auto"/>
        <w:jc w:val="center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§ 2</w:t>
      </w:r>
    </w:p>
    <w:p w14:paraId="5DB18677" w14:textId="08CD356E" w:rsidR="00B7409A" w:rsidRDefault="00B7409A" w:rsidP="00FA46F4">
      <w:pPr>
        <w:pStyle w:val="Bezodstpw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Rada jest organem opiniodawczo – doradczym  Prezydenta Miasta Rzeszowa w zakresie zagadnień związanych ze sferą społeczno   – gospodarczą  Miasta Rzeszowa .</w:t>
      </w:r>
    </w:p>
    <w:p w14:paraId="5D7DE652" w14:textId="77777777" w:rsidR="003119F0" w:rsidRDefault="003119F0" w:rsidP="00FA46F4">
      <w:pPr>
        <w:pStyle w:val="Bezodstpw"/>
        <w:spacing w:line="276" w:lineRule="auto"/>
        <w:ind w:left="502"/>
        <w:jc w:val="both"/>
        <w:rPr>
          <w:rFonts w:cstheme="minorHAnsi"/>
          <w:sz w:val="18"/>
          <w:szCs w:val="21"/>
        </w:rPr>
      </w:pPr>
    </w:p>
    <w:bookmarkEnd w:id="0"/>
    <w:p w14:paraId="149A14A6" w14:textId="72DE6C67" w:rsidR="001575B4" w:rsidRDefault="001575B4" w:rsidP="00FA46F4">
      <w:pPr>
        <w:pStyle w:val="Bezodstpw"/>
        <w:numPr>
          <w:ilvl w:val="0"/>
          <w:numId w:val="1"/>
        </w:numPr>
        <w:spacing w:line="276" w:lineRule="auto"/>
        <w:ind w:left="360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W skład Rady Gospodarczej wchodzą</w:t>
      </w:r>
      <w:r w:rsidR="00B7409A">
        <w:rPr>
          <w:rFonts w:cstheme="minorHAnsi"/>
          <w:sz w:val="18"/>
          <w:szCs w:val="21"/>
        </w:rPr>
        <w:t xml:space="preserve"> następujący </w:t>
      </w:r>
      <w:r>
        <w:rPr>
          <w:rFonts w:cstheme="minorHAnsi"/>
          <w:sz w:val="18"/>
          <w:szCs w:val="21"/>
        </w:rPr>
        <w:t xml:space="preserve"> przedsiębiorcy z terenu Miasta Rzeszowa oraz z Podregionu Rzeszowskiego:</w:t>
      </w:r>
    </w:p>
    <w:p w14:paraId="3B489320" w14:textId="77777777" w:rsidR="003119F0" w:rsidRPr="00A64D8E" w:rsidRDefault="003119F0" w:rsidP="00A64D8E">
      <w:pPr>
        <w:spacing w:line="276" w:lineRule="auto"/>
        <w:rPr>
          <w:rFonts w:cstheme="minorHAnsi"/>
          <w:sz w:val="18"/>
          <w:szCs w:val="21"/>
        </w:rPr>
      </w:pPr>
    </w:p>
    <w:p w14:paraId="35686031" w14:textId="18DB63C6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1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…………………..</w:t>
      </w:r>
    </w:p>
    <w:p w14:paraId="003F10E5" w14:textId="11F88A1A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2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…………………….</w:t>
      </w:r>
    </w:p>
    <w:p w14:paraId="0E77D38C" w14:textId="39C012BD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3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…………………..</w:t>
      </w:r>
    </w:p>
    <w:p w14:paraId="25FB57BC" w14:textId="2895E5E5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4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……………………</w:t>
      </w:r>
    </w:p>
    <w:p w14:paraId="3661A025" w14:textId="2C70794B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5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……………………</w:t>
      </w:r>
    </w:p>
    <w:p w14:paraId="5A49771E" w14:textId="4670BAC0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6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………………..</w:t>
      </w:r>
    </w:p>
    <w:p w14:paraId="4F6BA545" w14:textId="6D9627DF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7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</w:t>
      </w:r>
    </w:p>
    <w:p w14:paraId="6FB02D11" w14:textId="3809E9AF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8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</w:t>
      </w:r>
    </w:p>
    <w:p w14:paraId="54BDDFAF" w14:textId="6F9452EE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9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</w:t>
      </w:r>
    </w:p>
    <w:p w14:paraId="133B15D1" w14:textId="6CC8B9AD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10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…………………..</w:t>
      </w:r>
    </w:p>
    <w:p w14:paraId="5CC0B336" w14:textId="29C5CA8A" w:rsid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11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………………….</w:t>
      </w:r>
    </w:p>
    <w:p w14:paraId="1B1AAC42" w14:textId="1E1CE2FE" w:rsidR="00A64D8E" w:rsidRPr="00BD7B32" w:rsidRDefault="00A64D8E" w:rsidP="00BD7B32">
      <w:pPr>
        <w:pStyle w:val="Bezodstpw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12/</w:t>
      </w:r>
      <w:r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</w:t>
      </w:r>
    </w:p>
    <w:p w14:paraId="67A818F9" w14:textId="01CCD52E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1</w:t>
      </w:r>
      <w:r w:rsidR="00A64D8E">
        <w:rPr>
          <w:rFonts w:cstheme="minorHAnsi"/>
          <w:sz w:val="18"/>
          <w:szCs w:val="21"/>
        </w:rPr>
        <w:t>3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………………….</w:t>
      </w:r>
    </w:p>
    <w:p w14:paraId="36D2FA0D" w14:textId="4C9F5253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1</w:t>
      </w:r>
      <w:r w:rsidR="00A64D8E">
        <w:rPr>
          <w:rFonts w:cstheme="minorHAnsi"/>
          <w:sz w:val="18"/>
          <w:szCs w:val="21"/>
        </w:rPr>
        <w:t>4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………………….</w:t>
      </w:r>
    </w:p>
    <w:p w14:paraId="56CF8649" w14:textId="4E1E278C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1</w:t>
      </w:r>
      <w:r w:rsidR="00A64D8E">
        <w:rPr>
          <w:rFonts w:cstheme="minorHAnsi"/>
          <w:sz w:val="18"/>
          <w:szCs w:val="21"/>
        </w:rPr>
        <w:t>5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…………………….</w:t>
      </w:r>
    </w:p>
    <w:p w14:paraId="725F75E2" w14:textId="7A705742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1</w:t>
      </w:r>
      <w:r w:rsidR="00A64D8E">
        <w:rPr>
          <w:rFonts w:cstheme="minorHAnsi"/>
          <w:sz w:val="18"/>
          <w:szCs w:val="21"/>
        </w:rPr>
        <w:t>6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</w:t>
      </w:r>
    </w:p>
    <w:p w14:paraId="533A575C" w14:textId="0DDC9AF8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1</w:t>
      </w:r>
      <w:r w:rsidR="00A64D8E">
        <w:rPr>
          <w:rFonts w:cstheme="minorHAnsi"/>
          <w:sz w:val="18"/>
          <w:szCs w:val="21"/>
        </w:rPr>
        <w:t>7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………………..</w:t>
      </w:r>
    </w:p>
    <w:p w14:paraId="003652CC" w14:textId="48352720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1</w:t>
      </w:r>
      <w:r w:rsidR="00A64D8E">
        <w:rPr>
          <w:rFonts w:cstheme="minorHAnsi"/>
          <w:sz w:val="18"/>
          <w:szCs w:val="21"/>
        </w:rPr>
        <w:t>8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………………..</w:t>
      </w:r>
    </w:p>
    <w:p w14:paraId="3F12FE94" w14:textId="45D74CDE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1</w:t>
      </w:r>
      <w:r w:rsidR="00A64D8E">
        <w:rPr>
          <w:rFonts w:cstheme="minorHAnsi"/>
          <w:sz w:val="18"/>
          <w:szCs w:val="21"/>
        </w:rPr>
        <w:t>9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</w:t>
      </w:r>
    </w:p>
    <w:p w14:paraId="56BD3C85" w14:textId="2474AF66" w:rsidR="00BD7B32" w:rsidRPr="00BD7B32" w:rsidRDefault="00A64D8E" w:rsidP="00BD7B32">
      <w:pPr>
        <w:pStyle w:val="Bezodstpw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20</w:t>
      </w:r>
      <w:r w:rsidR="00BD7B32">
        <w:rPr>
          <w:rFonts w:cstheme="minorHAnsi"/>
          <w:sz w:val="18"/>
          <w:szCs w:val="21"/>
        </w:rPr>
        <w:t>/</w:t>
      </w:r>
      <w:r w:rsidR="00BD7B32"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</w:t>
      </w:r>
    </w:p>
    <w:p w14:paraId="34C7B0DB" w14:textId="1DCD154C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2</w:t>
      </w:r>
      <w:r w:rsidR="00A64D8E">
        <w:rPr>
          <w:rFonts w:cstheme="minorHAnsi"/>
          <w:sz w:val="18"/>
          <w:szCs w:val="21"/>
        </w:rPr>
        <w:t>1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</w:t>
      </w:r>
    </w:p>
    <w:p w14:paraId="6BD882AB" w14:textId="7D988CEA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2</w:t>
      </w:r>
      <w:r w:rsidR="00A64D8E">
        <w:rPr>
          <w:rFonts w:cstheme="minorHAnsi"/>
          <w:sz w:val="18"/>
          <w:szCs w:val="21"/>
        </w:rPr>
        <w:t>2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</w:t>
      </w:r>
    </w:p>
    <w:p w14:paraId="6C19D467" w14:textId="02CB7149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2</w:t>
      </w:r>
      <w:r w:rsidR="00A64D8E">
        <w:rPr>
          <w:rFonts w:cstheme="minorHAnsi"/>
          <w:sz w:val="18"/>
          <w:szCs w:val="21"/>
        </w:rPr>
        <w:t>3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</w:t>
      </w:r>
      <w:r w:rsidRPr="00BD7B32">
        <w:rPr>
          <w:rFonts w:cstheme="minorHAnsi"/>
          <w:sz w:val="18"/>
          <w:szCs w:val="21"/>
        </w:rPr>
        <w:t xml:space="preserve"> </w:t>
      </w:r>
    </w:p>
    <w:p w14:paraId="35F65E0B" w14:textId="1B4B521F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2</w:t>
      </w:r>
      <w:r w:rsidR="00A64D8E">
        <w:rPr>
          <w:rFonts w:cstheme="minorHAnsi"/>
          <w:sz w:val="18"/>
          <w:szCs w:val="21"/>
        </w:rPr>
        <w:t>4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……………..</w:t>
      </w:r>
    </w:p>
    <w:p w14:paraId="478291C1" w14:textId="1168E25A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2</w:t>
      </w:r>
      <w:r w:rsidR="00A64D8E">
        <w:rPr>
          <w:rFonts w:cstheme="minorHAnsi"/>
          <w:sz w:val="18"/>
          <w:szCs w:val="21"/>
        </w:rPr>
        <w:t>5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……………..</w:t>
      </w:r>
    </w:p>
    <w:p w14:paraId="771E7712" w14:textId="1C77B474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2</w:t>
      </w:r>
      <w:r w:rsidR="00A64D8E">
        <w:rPr>
          <w:rFonts w:cstheme="minorHAnsi"/>
          <w:sz w:val="18"/>
          <w:szCs w:val="21"/>
        </w:rPr>
        <w:t>6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</w:t>
      </w:r>
    </w:p>
    <w:p w14:paraId="66CAE533" w14:textId="2B6158DE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2</w:t>
      </w:r>
      <w:r w:rsidR="00A64D8E">
        <w:rPr>
          <w:rFonts w:cstheme="minorHAnsi"/>
          <w:sz w:val="18"/>
          <w:szCs w:val="21"/>
        </w:rPr>
        <w:t>7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……………..</w:t>
      </w:r>
    </w:p>
    <w:p w14:paraId="10C7B284" w14:textId="6A4B75B1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2</w:t>
      </w:r>
      <w:r w:rsidR="00A64D8E">
        <w:rPr>
          <w:rFonts w:cstheme="minorHAnsi"/>
          <w:sz w:val="18"/>
          <w:szCs w:val="21"/>
        </w:rPr>
        <w:t>8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……………..</w:t>
      </w:r>
    </w:p>
    <w:p w14:paraId="58183563" w14:textId="7EB62093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2</w:t>
      </w:r>
      <w:r w:rsidR="00A64D8E">
        <w:rPr>
          <w:rFonts w:cstheme="minorHAnsi"/>
          <w:sz w:val="18"/>
          <w:szCs w:val="21"/>
        </w:rPr>
        <w:t>9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</w:t>
      </w:r>
    </w:p>
    <w:p w14:paraId="33C50316" w14:textId="580B5F7D" w:rsidR="00BD7B32" w:rsidRPr="00BD7B32" w:rsidRDefault="00A64D8E" w:rsidP="00BD7B32">
      <w:pPr>
        <w:pStyle w:val="Bezodstpw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30</w:t>
      </w:r>
      <w:r w:rsidR="00BD7B32">
        <w:rPr>
          <w:rFonts w:cstheme="minorHAnsi"/>
          <w:sz w:val="18"/>
          <w:szCs w:val="21"/>
        </w:rPr>
        <w:t>/</w:t>
      </w:r>
      <w:r w:rsidR="00BD7B32"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…………..</w:t>
      </w:r>
    </w:p>
    <w:p w14:paraId="281440F4" w14:textId="305DD69E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3</w:t>
      </w:r>
      <w:r w:rsidR="00A64D8E">
        <w:rPr>
          <w:rFonts w:cstheme="minorHAnsi"/>
          <w:sz w:val="18"/>
          <w:szCs w:val="21"/>
        </w:rPr>
        <w:t>1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………………..</w:t>
      </w:r>
    </w:p>
    <w:p w14:paraId="2C0CA1F0" w14:textId="075E5E70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3</w:t>
      </w:r>
      <w:r w:rsidR="00A64D8E">
        <w:rPr>
          <w:rFonts w:cstheme="minorHAnsi"/>
          <w:sz w:val="18"/>
          <w:szCs w:val="21"/>
        </w:rPr>
        <w:t>2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………………….</w:t>
      </w:r>
    </w:p>
    <w:p w14:paraId="7BAD5118" w14:textId="18AF8A1E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3</w:t>
      </w:r>
      <w:r w:rsidR="00A64D8E">
        <w:rPr>
          <w:rFonts w:cstheme="minorHAnsi"/>
          <w:sz w:val="18"/>
          <w:szCs w:val="21"/>
        </w:rPr>
        <w:t>3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………………..</w:t>
      </w:r>
    </w:p>
    <w:p w14:paraId="430D0EEA" w14:textId="3BFD47C4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3</w:t>
      </w:r>
      <w:r w:rsidR="00A64D8E">
        <w:rPr>
          <w:rFonts w:cstheme="minorHAnsi"/>
          <w:sz w:val="18"/>
          <w:szCs w:val="21"/>
        </w:rPr>
        <w:t>4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</w:t>
      </w:r>
      <w:r w:rsidRPr="00BD7B32">
        <w:rPr>
          <w:rFonts w:cstheme="minorHAnsi"/>
          <w:sz w:val="18"/>
          <w:szCs w:val="21"/>
        </w:rPr>
        <w:t xml:space="preserve"> </w:t>
      </w:r>
    </w:p>
    <w:p w14:paraId="6701F0F6" w14:textId="260C93CA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3</w:t>
      </w:r>
      <w:r w:rsidR="00A64D8E">
        <w:rPr>
          <w:rFonts w:cstheme="minorHAnsi"/>
          <w:sz w:val="18"/>
          <w:szCs w:val="21"/>
        </w:rPr>
        <w:t>5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</w:t>
      </w:r>
    </w:p>
    <w:p w14:paraId="5085F1EC" w14:textId="4EB27353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3</w:t>
      </w:r>
      <w:r w:rsidR="00A64D8E">
        <w:rPr>
          <w:rFonts w:cstheme="minorHAnsi"/>
          <w:sz w:val="18"/>
          <w:szCs w:val="21"/>
        </w:rPr>
        <w:t>6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</w:t>
      </w:r>
    </w:p>
    <w:p w14:paraId="3D9EBB6F" w14:textId="535A1E58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lastRenderedPageBreak/>
        <w:t>3</w:t>
      </w:r>
      <w:r w:rsidR="00A64D8E">
        <w:rPr>
          <w:rFonts w:cstheme="minorHAnsi"/>
          <w:sz w:val="18"/>
          <w:szCs w:val="21"/>
        </w:rPr>
        <w:t>7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</w:t>
      </w:r>
    </w:p>
    <w:p w14:paraId="0D895CDB" w14:textId="03BFB798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3</w:t>
      </w:r>
      <w:r w:rsidR="00A64D8E">
        <w:rPr>
          <w:rFonts w:cstheme="minorHAnsi"/>
          <w:sz w:val="18"/>
          <w:szCs w:val="21"/>
        </w:rPr>
        <w:t>8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</w:t>
      </w:r>
    </w:p>
    <w:p w14:paraId="69BBF4A1" w14:textId="224A3808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3</w:t>
      </w:r>
      <w:r w:rsidR="00A64D8E">
        <w:rPr>
          <w:rFonts w:cstheme="minorHAnsi"/>
          <w:sz w:val="18"/>
          <w:szCs w:val="21"/>
        </w:rPr>
        <w:t>9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</w:t>
      </w:r>
    </w:p>
    <w:p w14:paraId="6AA4B1BB" w14:textId="5CA26FA8" w:rsidR="00BD7B32" w:rsidRPr="00BD7B32" w:rsidRDefault="00A64D8E" w:rsidP="00BD7B32">
      <w:pPr>
        <w:pStyle w:val="Bezodstpw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40</w:t>
      </w:r>
      <w:r w:rsidR="00BD7B32">
        <w:rPr>
          <w:rFonts w:cstheme="minorHAnsi"/>
          <w:sz w:val="18"/>
          <w:szCs w:val="21"/>
        </w:rPr>
        <w:t>/</w:t>
      </w:r>
      <w:r w:rsidR="00BD7B32"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……………..</w:t>
      </w:r>
    </w:p>
    <w:p w14:paraId="4B434CB1" w14:textId="2D46CA58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4</w:t>
      </w:r>
      <w:r w:rsidR="00A64D8E">
        <w:rPr>
          <w:rFonts w:cstheme="minorHAnsi"/>
          <w:sz w:val="18"/>
          <w:szCs w:val="21"/>
        </w:rPr>
        <w:t>1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.,……………</w:t>
      </w:r>
    </w:p>
    <w:p w14:paraId="6FE20282" w14:textId="4A087736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4</w:t>
      </w:r>
      <w:r w:rsidR="00A64D8E">
        <w:rPr>
          <w:rFonts w:cstheme="minorHAnsi"/>
          <w:sz w:val="18"/>
          <w:szCs w:val="21"/>
        </w:rPr>
        <w:t>2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</w:t>
      </w:r>
    </w:p>
    <w:p w14:paraId="4C8717C2" w14:textId="643FE246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4</w:t>
      </w:r>
      <w:r w:rsidR="00A64D8E">
        <w:rPr>
          <w:rFonts w:cstheme="minorHAnsi"/>
          <w:sz w:val="18"/>
          <w:szCs w:val="21"/>
        </w:rPr>
        <w:t>3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</w:t>
      </w:r>
    </w:p>
    <w:p w14:paraId="75A741EB" w14:textId="29C9B126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4</w:t>
      </w:r>
      <w:r w:rsidR="00A64D8E">
        <w:rPr>
          <w:rFonts w:cstheme="minorHAnsi"/>
          <w:sz w:val="18"/>
          <w:szCs w:val="21"/>
        </w:rPr>
        <w:t>4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</w:t>
      </w:r>
    </w:p>
    <w:p w14:paraId="2C98C969" w14:textId="636F7782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4</w:t>
      </w:r>
      <w:r w:rsidR="00A64D8E">
        <w:rPr>
          <w:rFonts w:cstheme="minorHAnsi"/>
          <w:sz w:val="18"/>
          <w:szCs w:val="21"/>
        </w:rPr>
        <w:t>5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……………..</w:t>
      </w:r>
    </w:p>
    <w:p w14:paraId="7C73907D" w14:textId="52B4B2A7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4</w:t>
      </w:r>
      <w:r w:rsidR="00A64D8E">
        <w:rPr>
          <w:rFonts w:cstheme="minorHAnsi"/>
          <w:sz w:val="18"/>
          <w:szCs w:val="21"/>
        </w:rPr>
        <w:t>6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……………..</w:t>
      </w:r>
    </w:p>
    <w:p w14:paraId="787B1952" w14:textId="696668B7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4</w:t>
      </w:r>
      <w:r w:rsidR="00A64D8E">
        <w:rPr>
          <w:rFonts w:cstheme="minorHAnsi"/>
          <w:sz w:val="18"/>
          <w:szCs w:val="21"/>
        </w:rPr>
        <w:t>7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</w:t>
      </w:r>
    </w:p>
    <w:p w14:paraId="25876031" w14:textId="7566E669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4</w:t>
      </w:r>
      <w:r w:rsidR="00A64D8E">
        <w:rPr>
          <w:rFonts w:cstheme="minorHAnsi"/>
          <w:sz w:val="18"/>
          <w:szCs w:val="21"/>
        </w:rPr>
        <w:t>8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</w:t>
      </w:r>
      <w:r w:rsidRPr="00BD7B32">
        <w:rPr>
          <w:rFonts w:cstheme="minorHAnsi"/>
          <w:sz w:val="18"/>
          <w:szCs w:val="21"/>
        </w:rPr>
        <w:t xml:space="preserve"> </w:t>
      </w:r>
    </w:p>
    <w:p w14:paraId="558205F3" w14:textId="71000346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4</w:t>
      </w:r>
      <w:r w:rsidR="00A64D8E">
        <w:rPr>
          <w:rFonts w:cstheme="minorHAnsi"/>
          <w:sz w:val="18"/>
          <w:szCs w:val="21"/>
        </w:rPr>
        <w:t>9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</w:t>
      </w:r>
    </w:p>
    <w:p w14:paraId="782B266C" w14:textId="64F3E42F" w:rsidR="00BD7B32" w:rsidRPr="00BD7B32" w:rsidRDefault="00A64D8E" w:rsidP="00BD7B32">
      <w:pPr>
        <w:pStyle w:val="Bezodstpw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50</w:t>
      </w:r>
      <w:r w:rsidR="00BD7B32">
        <w:rPr>
          <w:rFonts w:cstheme="minorHAnsi"/>
          <w:sz w:val="18"/>
          <w:szCs w:val="21"/>
        </w:rPr>
        <w:t>/</w:t>
      </w:r>
      <w:r w:rsidR="00BD7B32"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……………..</w:t>
      </w:r>
    </w:p>
    <w:p w14:paraId="2A6DF3B3" w14:textId="16308DA7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5</w:t>
      </w:r>
      <w:r w:rsidR="00A64D8E">
        <w:rPr>
          <w:rFonts w:cstheme="minorHAnsi"/>
          <w:sz w:val="18"/>
          <w:szCs w:val="21"/>
        </w:rPr>
        <w:t>1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……………..</w:t>
      </w:r>
    </w:p>
    <w:p w14:paraId="572AD43F" w14:textId="09EF56D3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5</w:t>
      </w:r>
      <w:r w:rsidR="00A64D8E">
        <w:rPr>
          <w:rFonts w:cstheme="minorHAnsi"/>
          <w:sz w:val="18"/>
          <w:szCs w:val="21"/>
        </w:rPr>
        <w:t>2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</w:t>
      </w:r>
    </w:p>
    <w:p w14:paraId="211D53E6" w14:textId="404998C8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5</w:t>
      </w:r>
      <w:r w:rsidR="00A64D8E">
        <w:rPr>
          <w:rFonts w:cstheme="minorHAnsi"/>
          <w:sz w:val="18"/>
          <w:szCs w:val="21"/>
        </w:rPr>
        <w:t>3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</w:t>
      </w:r>
    </w:p>
    <w:p w14:paraId="7D285E51" w14:textId="17797AFD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5</w:t>
      </w:r>
      <w:r w:rsidR="00A64D8E">
        <w:rPr>
          <w:rFonts w:cstheme="minorHAnsi"/>
          <w:sz w:val="18"/>
          <w:szCs w:val="21"/>
        </w:rPr>
        <w:t>4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……………..</w:t>
      </w:r>
    </w:p>
    <w:p w14:paraId="10B7395F" w14:textId="6E72002B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5</w:t>
      </w:r>
      <w:r w:rsidR="00A64D8E">
        <w:rPr>
          <w:rFonts w:cstheme="minorHAnsi"/>
          <w:sz w:val="18"/>
          <w:szCs w:val="21"/>
        </w:rPr>
        <w:t>5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……………..</w:t>
      </w:r>
    </w:p>
    <w:p w14:paraId="6020B35F" w14:textId="24440597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5</w:t>
      </w:r>
      <w:r w:rsidR="00A64D8E">
        <w:rPr>
          <w:rFonts w:cstheme="minorHAnsi"/>
          <w:sz w:val="18"/>
          <w:szCs w:val="21"/>
        </w:rPr>
        <w:t>6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</w:t>
      </w:r>
    </w:p>
    <w:p w14:paraId="618E36C0" w14:textId="78308DC6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5</w:t>
      </w:r>
      <w:r w:rsidR="00A64D8E">
        <w:rPr>
          <w:rFonts w:cstheme="minorHAnsi"/>
          <w:sz w:val="18"/>
          <w:szCs w:val="21"/>
        </w:rPr>
        <w:t>7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</w:t>
      </w:r>
    </w:p>
    <w:p w14:paraId="27D74B87" w14:textId="0B139CBC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5</w:t>
      </w:r>
      <w:r w:rsidR="00A64D8E">
        <w:rPr>
          <w:rFonts w:cstheme="minorHAnsi"/>
          <w:sz w:val="18"/>
          <w:szCs w:val="21"/>
        </w:rPr>
        <w:t>8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……………..</w:t>
      </w:r>
    </w:p>
    <w:p w14:paraId="0979437A" w14:textId="3E03D77E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5</w:t>
      </w:r>
      <w:r w:rsidR="00A64D8E">
        <w:rPr>
          <w:rFonts w:cstheme="minorHAnsi"/>
          <w:sz w:val="18"/>
          <w:szCs w:val="21"/>
        </w:rPr>
        <w:t>9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</w:t>
      </w:r>
      <w:r w:rsidRPr="00BD7B32">
        <w:rPr>
          <w:rFonts w:cstheme="minorHAnsi"/>
          <w:sz w:val="18"/>
          <w:szCs w:val="21"/>
        </w:rPr>
        <w:t xml:space="preserve"> </w:t>
      </w:r>
    </w:p>
    <w:p w14:paraId="0C1E5319" w14:textId="2BAACC53" w:rsidR="00BD7B32" w:rsidRPr="00BD7B32" w:rsidRDefault="00A64D8E" w:rsidP="00BD7B32">
      <w:pPr>
        <w:pStyle w:val="Bezodstpw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60</w:t>
      </w:r>
      <w:r w:rsidR="00BD7B32">
        <w:rPr>
          <w:rFonts w:cstheme="minorHAnsi"/>
          <w:sz w:val="18"/>
          <w:szCs w:val="21"/>
        </w:rPr>
        <w:t>/</w:t>
      </w:r>
      <w:r w:rsidR="00BD7B32"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</w:t>
      </w:r>
    </w:p>
    <w:p w14:paraId="0266AD45" w14:textId="62A968C8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6</w:t>
      </w:r>
      <w:r w:rsidR="00A64D8E">
        <w:rPr>
          <w:rFonts w:cstheme="minorHAnsi"/>
          <w:sz w:val="18"/>
          <w:szCs w:val="21"/>
        </w:rPr>
        <w:t>1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………………..</w:t>
      </w:r>
    </w:p>
    <w:p w14:paraId="3811D29C" w14:textId="6BD9F281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6</w:t>
      </w:r>
      <w:r w:rsidR="00A64D8E">
        <w:rPr>
          <w:rFonts w:cstheme="minorHAnsi"/>
          <w:sz w:val="18"/>
          <w:szCs w:val="21"/>
        </w:rPr>
        <w:t>2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………………..</w:t>
      </w:r>
    </w:p>
    <w:p w14:paraId="1EC97A66" w14:textId="7D1CA6F9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6</w:t>
      </w:r>
      <w:r w:rsidR="00A64D8E">
        <w:rPr>
          <w:rFonts w:cstheme="minorHAnsi"/>
          <w:sz w:val="18"/>
          <w:szCs w:val="21"/>
        </w:rPr>
        <w:t>3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…………………</w:t>
      </w:r>
      <w:r w:rsidRPr="00BD7B32">
        <w:rPr>
          <w:rFonts w:cstheme="minorHAnsi"/>
          <w:sz w:val="18"/>
          <w:szCs w:val="21"/>
        </w:rPr>
        <w:t xml:space="preserve"> </w:t>
      </w:r>
    </w:p>
    <w:p w14:paraId="32696FBA" w14:textId="4BD0A430" w:rsidR="00BD7B32" w:rsidRP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6</w:t>
      </w:r>
      <w:r w:rsidR="00A64D8E">
        <w:rPr>
          <w:rFonts w:cstheme="minorHAnsi"/>
          <w:sz w:val="18"/>
          <w:szCs w:val="21"/>
        </w:rPr>
        <w:t>4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</w:t>
      </w:r>
    </w:p>
    <w:p w14:paraId="66BCCE14" w14:textId="1C56F59E" w:rsidR="00BD7B32" w:rsidRDefault="00BD7B32" w:rsidP="00BD7B32">
      <w:pPr>
        <w:pStyle w:val="Bezodstpw"/>
        <w:rPr>
          <w:rFonts w:cstheme="minorHAnsi"/>
          <w:sz w:val="18"/>
          <w:szCs w:val="21"/>
        </w:rPr>
      </w:pPr>
      <w:r w:rsidRPr="00BD7B32">
        <w:rPr>
          <w:rFonts w:cstheme="minorHAnsi"/>
          <w:sz w:val="18"/>
          <w:szCs w:val="21"/>
        </w:rPr>
        <w:t>6</w:t>
      </w:r>
      <w:r w:rsidR="00A64D8E">
        <w:rPr>
          <w:rFonts w:cstheme="minorHAnsi"/>
          <w:sz w:val="18"/>
          <w:szCs w:val="21"/>
        </w:rPr>
        <w:t>5</w:t>
      </w:r>
      <w:r>
        <w:rPr>
          <w:rFonts w:cstheme="minorHAnsi"/>
          <w:sz w:val="18"/>
          <w:szCs w:val="21"/>
        </w:rPr>
        <w:t>/</w:t>
      </w:r>
      <w:r w:rsidRPr="00BD7B32">
        <w:rPr>
          <w:rFonts w:cstheme="minorHAnsi"/>
          <w:sz w:val="18"/>
          <w:szCs w:val="21"/>
        </w:rPr>
        <w:tab/>
      </w:r>
      <w:r w:rsidR="0035189A">
        <w:rPr>
          <w:rFonts w:cstheme="minorHAnsi"/>
          <w:sz w:val="18"/>
          <w:szCs w:val="21"/>
        </w:rPr>
        <w:t>……………….</w:t>
      </w:r>
      <w:bookmarkStart w:id="1" w:name="_GoBack"/>
      <w:bookmarkEnd w:id="1"/>
    </w:p>
    <w:p w14:paraId="170C67F3" w14:textId="77777777" w:rsidR="00BD7B32" w:rsidRDefault="00BD7B32" w:rsidP="00BD7B32">
      <w:pPr>
        <w:pStyle w:val="Bezodstpw"/>
        <w:jc w:val="center"/>
        <w:rPr>
          <w:rFonts w:cstheme="minorHAnsi"/>
          <w:sz w:val="18"/>
          <w:szCs w:val="21"/>
        </w:rPr>
      </w:pPr>
    </w:p>
    <w:p w14:paraId="69CEFA74" w14:textId="51FC8AED" w:rsidR="00BE52AA" w:rsidRDefault="00D27E5A" w:rsidP="00BD7B32">
      <w:pPr>
        <w:pStyle w:val="Bezodstpw"/>
        <w:spacing w:after="240"/>
        <w:jc w:val="center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§ 3</w:t>
      </w:r>
    </w:p>
    <w:p w14:paraId="329025E0" w14:textId="76DB1162" w:rsidR="001575B4" w:rsidRDefault="00505810" w:rsidP="00BD7B32">
      <w:pPr>
        <w:pStyle w:val="Bezodstpw"/>
        <w:numPr>
          <w:ilvl w:val="0"/>
          <w:numId w:val="4"/>
        </w:numPr>
        <w:spacing w:line="360" w:lineRule="auto"/>
        <w:ind w:left="284" w:hanging="284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 xml:space="preserve"> Zakres działania Rady obejmuje </w:t>
      </w:r>
      <w:r w:rsidR="001575B4">
        <w:rPr>
          <w:rFonts w:cstheme="minorHAnsi"/>
          <w:sz w:val="18"/>
          <w:szCs w:val="21"/>
        </w:rPr>
        <w:t>:</w:t>
      </w:r>
    </w:p>
    <w:p w14:paraId="5F09DBFD" w14:textId="7ADBE197" w:rsidR="001575B4" w:rsidRDefault="005A6AC4" w:rsidP="005A6AC4">
      <w:pPr>
        <w:pStyle w:val="Bezodstpw"/>
        <w:spacing w:line="360" w:lineRule="auto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 xml:space="preserve">         1/ </w:t>
      </w:r>
      <w:r w:rsidR="00703ED4">
        <w:rPr>
          <w:rFonts w:cstheme="minorHAnsi"/>
          <w:sz w:val="18"/>
          <w:szCs w:val="21"/>
        </w:rPr>
        <w:t>o</w:t>
      </w:r>
      <w:r w:rsidR="001575B4">
        <w:rPr>
          <w:rFonts w:cstheme="minorHAnsi"/>
          <w:sz w:val="18"/>
          <w:szCs w:val="21"/>
        </w:rPr>
        <w:t>piniowanie</w:t>
      </w:r>
      <w:r w:rsidR="00D27E5A">
        <w:rPr>
          <w:rFonts w:cstheme="minorHAnsi"/>
          <w:sz w:val="18"/>
          <w:szCs w:val="21"/>
        </w:rPr>
        <w:t xml:space="preserve"> dokumentów  strategicznych dotyczących </w:t>
      </w:r>
      <w:r w:rsidR="00505810">
        <w:rPr>
          <w:rFonts w:cstheme="minorHAnsi"/>
          <w:sz w:val="18"/>
          <w:szCs w:val="21"/>
        </w:rPr>
        <w:t xml:space="preserve">rozwoju gospodarczego </w:t>
      </w:r>
      <w:r w:rsidR="001575B4">
        <w:rPr>
          <w:rFonts w:cstheme="minorHAnsi"/>
          <w:sz w:val="18"/>
          <w:szCs w:val="21"/>
        </w:rPr>
        <w:t xml:space="preserve">  Miasta Rzeszowa;</w:t>
      </w:r>
    </w:p>
    <w:p w14:paraId="62646F34" w14:textId="77B475DB" w:rsidR="001575B4" w:rsidRDefault="005A6AC4" w:rsidP="00F81A12">
      <w:pPr>
        <w:pStyle w:val="Bezodstpw"/>
        <w:spacing w:line="360" w:lineRule="auto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 xml:space="preserve">         </w:t>
      </w:r>
      <w:r w:rsidR="00DE156C">
        <w:rPr>
          <w:rFonts w:cstheme="minorHAnsi"/>
          <w:sz w:val="18"/>
          <w:szCs w:val="21"/>
        </w:rPr>
        <w:t>2</w:t>
      </w:r>
      <w:r>
        <w:rPr>
          <w:rFonts w:cstheme="minorHAnsi"/>
          <w:sz w:val="18"/>
          <w:szCs w:val="21"/>
        </w:rPr>
        <w:t>/</w:t>
      </w:r>
      <w:r w:rsidR="006F4E24">
        <w:rPr>
          <w:rFonts w:cstheme="minorHAnsi"/>
          <w:sz w:val="18"/>
          <w:szCs w:val="21"/>
        </w:rPr>
        <w:t xml:space="preserve"> </w:t>
      </w:r>
      <w:r>
        <w:rPr>
          <w:rFonts w:cstheme="minorHAnsi"/>
          <w:sz w:val="18"/>
          <w:szCs w:val="21"/>
        </w:rPr>
        <w:t xml:space="preserve"> </w:t>
      </w:r>
      <w:r w:rsidR="001575B4">
        <w:rPr>
          <w:rFonts w:cstheme="minorHAnsi"/>
          <w:sz w:val="18"/>
          <w:szCs w:val="21"/>
        </w:rPr>
        <w:t>sygnalizowanie bieżących potrzeb przedsiębiorców;</w:t>
      </w:r>
    </w:p>
    <w:p w14:paraId="420AF927" w14:textId="1D4878E7" w:rsidR="001575B4" w:rsidRDefault="00DE156C" w:rsidP="005A6AC4">
      <w:pPr>
        <w:pStyle w:val="Bezodstpw"/>
        <w:spacing w:line="360" w:lineRule="auto"/>
        <w:ind w:left="360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3</w:t>
      </w:r>
      <w:r w:rsidR="005A6AC4">
        <w:rPr>
          <w:rFonts w:cstheme="minorHAnsi"/>
          <w:sz w:val="18"/>
          <w:szCs w:val="21"/>
        </w:rPr>
        <w:t>/</w:t>
      </w:r>
      <w:r w:rsidR="006F4E24">
        <w:rPr>
          <w:rFonts w:cstheme="minorHAnsi"/>
          <w:sz w:val="18"/>
          <w:szCs w:val="21"/>
        </w:rPr>
        <w:t xml:space="preserve"> </w:t>
      </w:r>
      <w:r w:rsidR="001575B4">
        <w:rPr>
          <w:rFonts w:cstheme="minorHAnsi"/>
          <w:sz w:val="18"/>
          <w:szCs w:val="21"/>
        </w:rPr>
        <w:t xml:space="preserve">sprawowanie mecenatu kulturalnego i sportowego, jak również społecznej odpowiedzialności biznesu, rozumianej </w:t>
      </w:r>
      <w:r w:rsidR="005A6AC4">
        <w:rPr>
          <w:rFonts w:cstheme="minorHAnsi"/>
          <w:sz w:val="18"/>
          <w:szCs w:val="21"/>
        </w:rPr>
        <w:t xml:space="preserve"> </w:t>
      </w:r>
      <w:r w:rsidR="001575B4">
        <w:rPr>
          <w:rFonts w:cstheme="minorHAnsi"/>
          <w:sz w:val="18"/>
          <w:szCs w:val="21"/>
        </w:rPr>
        <w:t>jako element strategii firm, uwzględniający interesy społeczne, ochronę środowiska oraz relacje z</w:t>
      </w:r>
      <w:r w:rsidR="00BD7B32">
        <w:rPr>
          <w:rFonts w:cstheme="minorHAnsi"/>
          <w:sz w:val="18"/>
          <w:szCs w:val="21"/>
        </w:rPr>
        <w:t> </w:t>
      </w:r>
      <w:r w:rsidR="001575B4">
        <w:rPr>
          <w:rFonts w:cstheme="minorHAnsi"/>
          <w:sz w:val="18"/>
          <w:szCs w:val="21"/>
        </w:rPr>
        <w:t>różnymi grupami interesariuszy;</w:t>
      </w:r>
    </w:p>
    <w:p w14:paraId="3A053026" w14:textId="2A6AACCC" w:rsidR="001575B4" w:rsidRDefault="00DE156C" w:rsidP="00DE156C">
      <w:pPr>
        <w:pStyle w:val="Bezodstpw"/>
        <w:spacing w:line="360" w:lineRule="auto"/>
        <w:ind w:left="360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4/</w:t>
      </w:r>
      <w:r w:rsidR="006F4E24">
        <w:rPr>
          <w:rFonts w:cstheme="minorHAnsi"/>
          <w:sz w:val="18"/>
          <w:szCs w:val="21"/>
        </w:rPr>
        <w:t xml:space="preserve"> </w:t>
      </w:r>
      <w:r>
        <w:rPr>
          <w:rFonts w:cstheme="minorHAnsi"/>
          <w:sz w:val="18"/>
          <w:szCs w:val="21"/>
        </w:rPr>
        <w:t xml:space="preserve"> </w:t>
      </w:r>
      <w:r w:rsidR="006642DE">
        <w:rPr>
          <w:rFonts w:cstheme="minorHAnsi"/>
          <w:sz w:val="18"/>
          <w:szCs w:val="21"/>
        </w:rPr>
        <w:t>w</w:t>
      </w:r>
      <w:r w:rsidR="001575B4">
        <w:rPr>
          <w:rFonts w:cstheme="minorHAnsi"/>
          <w:sz w:val="18"/>
          <w:szCs w:val="21"/>
        </w:rPr>
        <w:t>spół</w:t>
      </w:r>
      <w:r w:rsidR="006642DE">
        <w:rPr>
          <w:rFonts w:cstheme="minorHAnsi"/>
          <w:sz w:val="18"/>
          <w:szCs w:val="21"/>
        </w:rPr>
        <w:t xml:space="preserve">działanie </w:t>
      </w:r>
      <w:r w:rsidR="001575B4">
        <w:rPr>
          <w:rFonts w:cstheme="minorHAnsi"/>
          <w:sz w:val="18"/>
          <w:szCs w:val="21"/>
        </w:rPr>
        <w:t xml:space="preserve"> ze szkołami średnimi w zakresie tworzenia dedykowanych kierunków kształcenia;</w:t>
      </w:r>
    </w:p>
    <w:p w14:paraId="393979E0" w14:textId="7E36A0A8" w:rsidR="006642DE" w:rsidRDefault="00DE156C" w:rsidP="00DE156C">
      <w:pPr>
        <w:pStyle w:val="Bezodstpw"/>
        <w:spacing w:line="360" w:lineRule="auto"/>
        <w:ind w:left="360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5</w:t>
      </w:r>
      <w:r w:rsidR="006F4E24">
        <w:rPr>
          <w:rFonts w:cstheme="minorHAnsi"/>
          <w:sz w:val="18"/>
          <w:szCs w:val="21"/>
        </w:rPr>
        <w:t xml:space="preserve">  </w:t>
      </w:r>
      <w:r>
        <w:rPr>
          <w:rFonts w:cstheme="minorHAnsi"/>
          <w:sz w:val="18"/>
          <w:szCs w:val="21"/>
        </w:rPr>
        <w:t>/</w:t>
      </w:r>
      <w:r w:rsidR="006642DE">
        <w:rPr>
          <w:rFonts w:cstheme="minorHAnsi"/>
          <w:sz w:val="18"/>
          <w:szCs w:val="21"/>
        </w:rPr>
        <w:t xml:space="preserve">współpracę, wymianę informacji i upowszechnianie zasad kultury otwartości na rzecz rozwiązań innowacyjnych </w:t>
      </w:r>
      <w:r w:rsidR="004D3704">
        <w:rPr>
          <w:rFonts w:cstheme="minorHAnsi"/>
          <w:sz w:val="18"/>
          <w:szCs w:val="21"/>
        </w:rPr>
        <w:t xml:space="preserve">  </w:t>
      </w:r>
      <w:r w:rsidR="006642DE">
        <w:rPr>
          <w:rFonts w:cstheme="minorHAnsi"/>
          <w:sz w:val="18"/>
          <w:szCs w:val="21"/>
        </w:rPr>
        <w:t xml:space="preserve">i społeczności  start –  upowych; </w:t>
      </w:r>
    </w:p>
    <w:p w14:paraId="7414F99E" w14:textId="6EDF0936" w:rsidR="001575B4" w:rsidRDefault="006F4E24" w:rsidP="00DE156C">
      <w:pPr>
        <w:pStyle w:val="Bezodstpw"/>
        <w:spacing w:line="360" w:lineRule="auto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 xml:space="preserve">         </w:t>
      </w:r>
      <w:r w:rsidR="00DE156C">
        <w:rPr>
          <w:rFonts w:cstheme="minorHAnsi"/>
          <w:sz w:val="18"/>
          <w:szCs w:val="21"/>
        </w:rPr>
        <w:t xml:space="preserve">6/ </w:t>
      </w:r>
      <w:r w:rsidR="001575B4">
        <w:rPr>
          <w:rFonts w:cstheme="minorHAnsi"/>
          <w:sz w:val="18"/>
          <w:szCs w:val="21"/>
        </w:rPr>
        <w:t xml:space="preserve">uczestniczenie w inicjatywach i przedsięwzięciach mających na celu rozwój gospodarczy Miasta Rzeszowa oraz </w:t>
      </w:r>
      <w:r w:rsidR="008E4E2D">
        <w:rPr>
          <w:rFonts w:cstheme="minorHAnsi"/>
          <w:sz w:val="18"/>
          <w:szCs w:val="21"/>
        </w:rPr>
        <w:t xml:space="preserve">  </w:t>
      </w:r>
      <w:r w:rsidR="001575B4">
        <w:rPr>
          <w:rFonts w:cstheme="minorHAnsi"/>
          <w:sz w:val="18"/>
          <w:szCs w:val="21"/>
        </w:rPr>
        <w:t>budowanie pozytywnego wizerunku Miasta Rzeszowa w obszarze gospodarczym i społecznym;</w:t>
      </w:r>
    </w:p>
    <w:p w14:paraId="2A725710" w14:textId="6C0C9479" w:rsidR="006642DE" w:rsidRDefault="00DE156C" w:rsidP="00DE156C">
      <w:pPr>
        <w:pStyle w:val="Bezodstpw"/>
        <w:spacing w:line="360" w:lineRule="auto"/>
        <w:ind w:left="360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 xml:space="preserve">7/ </w:t>
      </w:r>
      <w:r w:rsidR="005D15B5">
        <w:rPr>
          <w:rFonts w:cstheme="minorHAnsi"/>
          <w:sz w:val="18"/>
          <w:szCs w:val="21"/>
        </w:rPr>
        <w:t xml:space="preserve">współpracę ze środowiskiem naukowym w celu tworzenia optymalnych warunków rozwoju społeczno – gospodarczego Miasta </w:t>
      </w:r>
      <w:r w:rsidR="00470073">
        <w:rPr>
          <w:rFonts w:cstheme="minorHAnsi"/>
          <w:sz w:val="18"/>
          <w:szCs w:val="21"/>
        </w:rPr>
        <w:t>R</w:t>
      </w:r>
      <w:r w:rsidR="005D15B5">
        <w:rPr>
          <w:rFonts w:cstheme="minorHAnsi"/>
          <w:sz w:val="18"/>
          <w:szCs w:val="21"/>
        </w:rPr>
        <w:t>zeszowa;</w:t>
      </w:r>
    </w:p>
    <w:p w14:paraId="3CE64BB0" w14:textId="6277F27F" w:rsidR="004D3704" w:rsidRDefault="00215241" w:rsidP="001575B4">
      <w:pPr>
        <w:pStyle w:val="Bezodstpw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 xml:space="preserve">         8/ współdziałanie na rzecz wzrostu umiędzynarodowienia firm działających na terenie miasta Rzeszowa</w:t>
      </w:r>
      <w:r w:rsidR="002169AB">
        <w:rPr>
          <w:rFonts w:cstheme="minorHAnsi"/>
          <w:sz w:val="18"/>
          <w:szCs w:val="21"/>
        </w:rPr>
        <w:t>.</w:t>
      </w:r>
    </w:p>
    <w:p w14:paraId="7EA9F123" w14:textId="77777777" w:rsidR="008E4E2D" w:rsidRDefault="008E4E2D" w:rsidP="00BD7B32">
      <w:pPr>
        <w:pStyle w:val="Bezodstpw"/>
        <w:rPr>
          <w:rFonts w:cstheme="minorHAnsi"/>
          <w:sz w:val="18"/>
          <w:szCs w:val="21"/>
        </w:rPr>
      </w:pPr>
    </w:p>
    <w:p w14:paraId="64B374AD" w14:textId="77777777" w:rsidR="008E4E2D" w:rsidRDefault="001575B4" w:rsidP="00BD7B32">
      <w:pPr>
        <w:pStyle w:val="Bezodstpw"/>
        <w:spacing w:after="240"/>
        <w:jc w:val="center"/>
        <w:rPr>
          <w:rFonts w:cstheme="minorHAnsi"/>
          <w:sz w:val="18"/>
          <w:szCs w:val="21"/>
        </w:rPr>
      </w:pPr>
      <w:bookmarkStart w:id="2" w:name="_Hlk165877428"/>
      <w:r>
        <w:rPr>
          <w:rFonts w:cstheme="minorHAnsi"/>
          <w:sz w:val="18"/>
          <w:szCs w:val="21"/>
        </w:rPr>
        <w:t>§ 4</w:t>
      </w:r>
    </w:p>
    <w:p w14:paraId="5C0D29B4" w14:textId="3A4DBC00" w:rsidR="00B7409A" w:rsidRDefault="00B7409A" w:rsidP="00BD7B32">
      <w:pPr>
        <w:pStyle w:val="Bezodstpw"/>
        <w:spacing w:after="240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 xml:space="preserve">Rada  powoływana jest na czas trwania kadencji Prezydent Miasta Rzeszowa, który ją powołał. </w:t>
      </w:r>
    </w:p>
    <w:p w14:paraId="51A84B55" w14:textId="77777777" w:rsidR="001C1414" w:rsidRDefault="001C1414" w:rsidP="00B7409A">
      <w:pPr>
        <w:pStyle w:val="Bezodstpw"/>
        <w:rPr>
          <w:rFonts w:cstheme="minorHAnsi"/>
          <w:sz w:val="18"/>
          <w:szCs w:val="21"/>
        </w:rPr>
      </w:pPr>
    </w:p>
    <w:p w14:paraId="3D5D24BE" w14:textId="77777777" w:rsidR="00C27EAB" w:rsidRDefault="00C27EAB" w:rsidP="00BD7B32">
      <w:pPr>
        <w:pStyle w:val="Bezodstpw"/>
        <w:spacing w:after="240"/>
        <w:jc w:val="center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>§ 5</w:t>
      </w:r>
    </w:p>
    <w:p w14:paraId="0A461D0B" w14:textId="53568C35" w:rsidR="00BD7B32" w:rsidRDefault="00623E07" w:rsidP="00BD7B32">
      <w:pPr>
        <w:pStyle w:val="Bezodstpw"/>
        <w:spacing w:after="240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 xml:space="preserve">Zasady i tryb działania Rady określa Regulamin Rady Gospodarczej </w:t>
      </w:r>
      <w:r w:rsidR="00D35373">
        <w:rPr>
          <w:rFonts w:cstheme="minorHAnsi"/>
          <w:sz w:val="18"/>
          <w:szCs w:val="21"/>
        </w:rPr>
        <w:t xml:space="preserve">przy </w:t>
      </w:r>
      <w:r w:rsidR="002626D6">
        <w:rPr>
          <w:rFonts w:cstheme="minorHAnsi"/>
          <w:sz w:val="18"/>
          <w:szCs w:val="21"/>
        </w:rPr>
        <w:t>P</w:t>
      </w:r>
      <w:r w:rsidR="00D35373">
        <w:rPr>
          <w:rFonts w:cstheme="minorHAnsi"/>
          <w:sz w:val="18"/>
          <w:szCs w:val="21"/>
        </w:rPr>
        <w:t>rezydencie Miasta Rzeszowa</w:t>
      </w:r>
      <w:r w:rsidR="006E2241">
        <w:rPr>
          <w:rFonts w:cstheme="minorHAnsi"/>
          <w:sz w:val="18"/>
          <w:szCs w:val="21"/>
        </w:rPr>
        <w:t xml:space="preserve">, stanowiący Załącznik do niniejszego Zarządzenia. </w:t>
      </w:r>
      <w:bookmarkEnd w:id="2"/>
    </w:p>
    <w:p w14:paraId="6F99125D" w14:textId="60CEFBE8" w:rsidR="00513887" w:rsidRDefault="00FF09F5" w:rsidP="00BD7B32">
      <w:pPr>
        <w:pStyle w:val="Bezodstpw"/>
        <w:spacing w:after="240"/>
        <w:jc w:val="center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lastRenderedPageBreak/>
        <w:t xml:space="preserve">§ </w:t>
      </w:r>
      <w:r w:rsidR="00D35373">
        <w:rPr>
          <w:rFonts w:cstheme="minorHAnsi"/>
          <w:sz w:val="18"/>
          <w:szCs w:val="21"/>
        </w:rPr>
        <w:t>6</w:t>
      </w:r>
    </w:p>
    <w:p w14:paraId="413E8FF7" w14:textId="43A3BB79" w:rsidR="00513887" w:rsidRDefault="00215241" w:rsidP="00BD7B32">
      <w:pPr>
        <w:pStyle w:val="Bezodstpw"/>
        <w:spacing w:after="240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 xml:space="preserve">Traci moc </w:t>
      </w:r>
      <w:r w:rsidR="002169AB">
        <w:rPr>
          <w:rFonts w:cstheme="minorHAnsi"/>
          <w:sz w:val="18"/>
          <w:szCs w:val="21"/>
        </w:rPr>
        <w:t>Zarządzenie Nr VIII/17859/2022 Prezydenta Miasta Rzeszowa</w:t>
      </w:r>
      <w:r w:rsidR="002626D6">
        <w:rPr>
          <w:rFonts w:cstheme="minorHAnsi"/>
          <w:sz w:val="18"/>
          <w:szCs w:val="21"/>
        </w:rPr>
        <w:t xml:space="preserve"> z dnia 21 kwietnia 2022 r. w sprawie powołania Rady Gospodarczej przy Prezydencie Miasta Rzeszowa. </w:t>
      </w:r>
    </w:p>
    <w:p w14:paraId="02A9B3C4" w14:textId="77777777" w:rsidR="00513887" w:rsidRDefault="00513887" w:rsidP="001575B4">
      <w:pPr>
        <w:pStyle w:val="Bezodstpw"/>
        <w:jc w:val="both"/>
        <w:rPr>
          <w:rFonts w:cstheme="minorHAnsi"/>
          <w:sz w:val="18"/>
          <w:szCs w:val="21"/>
        </w:rPr>
      </w:pPr>
    </w:p>
    <w:p w14:paraId="7B1EA0F8" w14:textId="2C1CF8F1" w:rsidR="00513887" w:rsidRDefault="00513887" w:rsidP="00BD7B32">
      <w:pPr>
        <w:pStyle w:val="Bezodstpw"/>
        <w:spacing w:after="240"/>
        <w:jc w:val="center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 xml:space="preserve">§ </w:t>
      </w:r>
      <w:r w:rsidR="00D35373">
        <w:rPr>
          <w:rFonts w:cstheme="minorHAnsi"/>
          <w:sz w:val="18"/>
          <w:szCs w:val="21"/>
        </w:rPr>
        <w:t>7</w:t>
      </w:r>
    </w:p>
    <w:p w14:paraId="37098304" w14:textId="1825BF0A" w:rsidR="001575B4" w:rsidRDefault="00513887" w:rsidP="00BD7B32">
      <w:pPr>
        <w:pStyle w:val="Bezodstpw"/>
        <w:spacing w:after="240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 xml:space="preserve"> </w:t>
      </w:r>
      <w:r w:rsidR="001575B4">
        <w:rPr>
          <w:rFonts w:cstheme="minorHAnsi"/>
          <w:sz w:val="18"/>
          <w:szCs w:val="21"/>
        </w:rPr>
        <w:t>Zarządzenie wchodzi w życie z dniem podpisania</w:t>
      </w:r>
      <w:r>
        <w:rPr>
          <w:rFonts w:cstheme="minorHAnsi"/>
          <w:sz w:val="18"/>
          <w:szCs w:val="21"/>
        </w:rPr>
        <w:t>.</w:t>
      </w:r>
    </w:p>
    <w:p w14:paraId="621B3C77" w14:textId="77777777" w:rsidR="00513887" w:rsidRDefault="00513887" w:rsidP="001575B4">
      <w:pPr>
        <w:pStyle w:val="Bezodstpw"/>
        <w:jc w:val="both"/>
        <w:rPr>
          <w:rFonts w:cstheme="minorHAnsi"/>
          <w:sz w:val="18"/>
          <w:szCs w:val="21"/>
        </w:rPr>
      </w:pPr>
    </w:p>
    <w:p w14:paraId="6A44AE8E" w14:textId="77777777" w:rsidR="00513887" w:rsidRDefault="00513887" w:rsidP="001575B4">
      <w:pPr>
        <w:pStyle w:val="Bezodstpw"/>
        <w:jc w:val="both"/>
        <w:rPr>
          <w:rFonts w:cstheme="minorHAnsi"/>
          <w:sz w:val="18"/>
          <w:szCs w:val="21"/>
        </w:rPr>
      </w:pPr>
    </w:p>
    <w:p w14:paraId="7E7DFA3F" w14:textId="77777777" w:rsidR="00513887" w:rsidRDefault="00513887" w:rsidP="001575B4">
      <w:pPr>
        <w:pStyle w:val="Bezodstpw"/>
        <w:jc w:val="both"/>
        <w:rPr>
          <w:rFonts w:cstheme="minorHAnsi"/>
          <w:sz w:val="18"/>
          <w:szCs w:val="21"/>
        </w:rPr>
      </w:pPr>
    </w:p>
    <w:p w14:paraId="215B8561" w14:textId="77777777" w:rsidR="00513887" w:rsidRDefault="00513887" w:rsidP="001575B4">
      <w:pPr>
        <w:pStyle w:val="Bezodstpw"/>
        <w:jc w:val="both"/>
        <w:rPr>
          <w:rFonts w:cstheme="minorHAnsi"/>
          <w:sz w:val="18"/>
          <w:szCs w:val="21"/>
        </w:rPr>
      </w:pPr>
    </w:p>
    <w:p w14:paraId="7CB68F00" w14:textId="77777777" w:rsidR="00513887" w:rsidRDefault="00513887" w:rsidP="001575B4">
      <w:pPr>
        <w:pStyle w:val="Bezodstpw"/>
        <w:jc w:val="both"/>
        <w:rPr>
          <w:rFonts w:cstheme="minorHAnsi"/>
          <w:sz w:val="18"/>
          <w:szCs w:val="21"/>
        </w:rPr>
      </w:pPr>
    </w:p>
    <w:p w14:paraId="41FBB4F3" w14:textId="77777777" w:rsidR="00513887" w:rsidRDefault="00513887" w:rsidP="001575B4">
      <w:pPr>
        <w:pStyle w:val="Bezodstpw"/>
        <w:jc w:val="both"/>
        <w:rPr>
          <w:rFonts w:cstheme="minorHAnsi"/>
          <w:sz w:val="18"/>
          <w:szCs w:val="21"/>
        </w:rPr>
      </w:pPr>
    </w:p>
    <w:p w14:paraId="39B61988" w14:textId="77777777" w:rsidR="00513887" w:rsidRDefault="00513887" w:rsidP="001575B4">
      <w:pPr>
        <w:pStyle w:val="Bezodstpw"/>
        <w:jc w:val="both"/>
        <w:rPr>
          <w:rFonts w:cstheme="minorHAnsi"/>
          <w:sz w:val="18"/>
          <w:szCs w:val="21"/>
        </w:rPr>
      </w:pPr>
    </w:p>
    <w:p w14:paraId="4C7BD102" w14:textId="24E27C9A" w:rsidR="00513887" w:rsidRDefault="00513887" w:rsidP="00513887">
      <w:pPr>
        <w:pStyle w:val="Bezodstpw"/>
        <w:ind w:left="4956" w:firstLine="708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 xml:space="preserve">Prezydent Miasta Rzeszowa </w:t>
      </w:r>
    </w:p>
    <w:p w14:paraId="61FEBDD8" w14:textId="77777777" w:rsidR="00513887" w:rsidRDefault="00513887" w:rsidP="00513887">
      <w:pPr>
        <w:pStyle w:val="Bezodstpw"/>
        <w:ind w:left="4956" w:firstLine="708"/>
        <w:jc w:val="both"/>
        <w:rPr>
          <w:rFonts w:cstheme="minorHAnsi"/>
          <w:sz w:val="18"/>
          <w:szCs w:val="21"/>
        </w:rPr>
      </w:pPr>
    </w:p>
    <w:p w14:paraId="365E8580" w14:textId="77777777" w:rsidR="00513887" w:rsidRDefault="00513887" w:rsidP="00513887">
      <w:pPr>
        <w:pStyle w:val="Bezodstpw"/>
        <w:ind w:left="4956" w:firstLine="708"/>
        <w:jc w:val="both"/>
        <w:rPr>
          <w:rFonts w:cstheme="minorHAnsi"/>
          <w:sz w:val="18"/>
          <w:szCs w:val="21"/>
        </w:rPr>
      </w:pPr>
    </w:p>
    <w:p w14:paraId="791384BA" w14:textId="77777777" w:rsidR="00513887" w:rsidRDefault="00513887" w:rsidP="001575B4">
      <w:pPr>
        <w:pStyle w:val="Bezodstpw"/>
        <w:jc w:val="both"/>
        <w:rPr>
          <w:rFonts w:cstheme="minorHAnsi"/>
          <w:sz w:val="18"/>
          <w:szCs w:val="21"/>
        </w:rPr>
      </w:pPr>
    </w:p>
    <w:p w14:paraId="7D90F3EF" w14:textId="0EA68487" w:rsidR="00513887" w:rsidRDefault="00521ECF" w:rsidP="00521ECF">
      <w:pPr>
        <w:pStyle w:val="Bezodstpw"/>
        <w:jc w:val="both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 xml:space="preserve">                                                                                                                                                       </w:t>
      </w:r>
      <w:r w:rsidR="00513887">
        <w:rPr>
          <w:rFonts w:cstheme="minorHAnsi"/>
          <w:sz w:val="18"/>
          <w:szCs w:val="21"/>
        </w:rPr>
        <w:t xml:space="preserve">Konrad   Fijołek </w:t>
      </w:r>
    </w:p>
    <w:p w14:paraId="02F40401" w14:textId="77777777" w:rsidR="001575B4" w:rsidRDefault="001575B4" w:rsidP="001575B4">
      <w:pPr>
        <w:pStyle w:val="Bezodstpw"/>
        <w:ind w:left="708"/>
        <w:rPr>
          <w:rFonts w:cstheme="minorHAnsi"/>
          <w:sz w:val="18"/>
          <w:szCs w:val="21"/>
        </w:rPr>
      </w:pPr>
    </w:p>
    <w:p w14:paraId="664A3BC7" w14:textId="77777777" w:rsidR="001575B4" w:rsidRDefault="001575B4" w:rsidP="001575B4">
      <w:pPr>
        <w:pStyle w:val="Bezodstpw"/>
        <w:ind w:left="708"/>
        <w:rPr>
          <w:rFonts w:cstheme="minorHAnsi"/>
          <w:sz w:val="18"/>
          <w:szCs w:val="21"/>
        </w:rPr>
      </w:pPr>
      <w:r>
        <w:rPr>
          <w:rFonts w:cstheme="minorHAnsi"/>
          <w:sz w:val="18"/>
          <w:szCs w:val="21"/>
        </w:rPr>
        <w:tab/>
      </w:r>
      <w:r>
        <w:rPr>
          <w:rFonts w:cstheme="minorHAnsi"/>
          <w:sz w:val="18"/>
          <w:szCs w:val="21"/>
        </w:rPr>
        <w:tab/>
      </w:r>
      <w:r>
        <w:rPr>
          <w:rFonts w:cstheme="minorHAnsi"/>
          <w:sz w:val="18"/>
          <w:szCs w:val="21"/>
        </w:rPr>
        <w:tab/>
      </w:r>
      <w:r>
        <w:rPr>
          <w:rFonts w:cstheme="minorHAnsi"/>
          <w:sz w:val="18"/>
          <w:szCs w:val="21"/>
        </w:rPr>
        <w:tab/>
        <w:t xml:space="preserve">   </w:t>
      </w:r>
    </w:p>
    <w:p w14:paraId="51FF5998" w14:textId="6EFEED69" w:rsidR="00737D04" w:rsidRDefault="00513887">
      <w:r>
        <w:tab/>
      </w:r>
      <w:r>
        <w:tab/>
      </w:r>
      <w:r>
        <w:tab/>
      </w:r>
    </w:p>
    <w:p w14:paraId="50C968F6" w14:textId="77777777" w:rsidR="00C70C62" w:rsidRDefault="00C70C62"/>
    <w:p w14:paraId="59CC7A56" w14:textId="77777777" w:rsidR="00C70C62" w:rsidRDefault="00C70C62"/>
    <w:p w14:paraId="147E0E56" w14:textId="77777777" w:rsidR="00C70C62" w:rsidRDefault="00C70C62"/>
    <w:p w14:paraId="42F8AB98" w14:textId="77777777" w:rsidR="00C70C62" w:rsidRDefault="00C70C62"/>
    <w:p w14:paraId="58DBC274" w14:textId="77777777" w:rsidR="00C70C62" w:rsidRDefault="00C70C62"/>
    <w:p w14:paraId="01BFCCFD" w14:textId="77777777" w:rsidR="00C70C62" w:rsidRDefault="00C70C62"/>
    <w:p w14:paraId="3627A827" w14:textId="77777777" w:rsidR="00C70C62" w:rsidRDefault="00C70C62"/>
    <w:p w14:paraId="2A6ABA63" w14:textId="77777777" w:rsidR="00C70C62" w:rsidRDefault="00C70C62"/>
    <w:p w14:paraId="5B7D26C1" w14:textId="77777777" w:rsidR="00C70C62" w:rsidRDefault="00C70C62"/>
    <w:p w14:paraId="6B449C31" w14:textId="77777777" w:rsidR="00C70C62" w:rsidRDefault="00C70C62"/>
    <w:p w14:paraId="4228FB16" w14:textId="77777777" w:rsidR="00C70C62" w:rsidRDefault="00C70C62"/>
    <w:p w14:paraId="39355B6D" w14:textId="77777777" w:rsidR="00C70C62" w:rsidRDefault="00C70C62"/>
    <w:p w14:paraId="4F0135AB" w14:textId="77777777" w:rsidR="00C70C62" w:rsidRDefault="00C70C62"/>
    <w:p w14:paraId="7C74CF7D" w14:textId="77777777" w:rsidR="00C70C62" w:rsidRDefault="00C70C62"/>
    <w:p w14:paraId="2848DD9B" w14:textId="77777777" w:rsidR="00C70C62" w:rsidRDefault="00C70C62"/>
    <w:p w14:paraId="0E6A4C11" w14:textId="77777777" w:rsidR="00C70C62" w:rsidRDefault="00C70C62"/>
    <w:p w14:paraId="42BC43D6" w14:textId="77777777" w:rsidR="00C70C62" w:rsidRDefault="00C70C62"/>
    <w:p w14:paraId="4B834C06" w14:textId="77777777" w:rsidR="00C70C62" w:rsidRDefault="00C70C62"/>
    <w:p w14:paraId="3BA2D49A" w14:textId="7802B868" w:rsidR="007C0721" w:rsidRPr="007C0721" w:rsidRDefault="00C70C62" w:rsidP="007C0721">
      <w:pPr>
        <w:spacing w:after="0" w:line="240" w:lineRule="auto"/>
        <w:ind w:left="4536"/>
        <w:jc w:val="center"/>
        <w:rPr>
          <w:rFonts w:cstheme="minorHAnsi"/>
          <w:sz w:val="18"/>
          <w:szCs w:val="20"/>
        </w:rPr>
      </w:pPr>
      <w:bookmarkStart w:id="3" w:name="_Hlk167086897"/>
      <w:r w:rsidRPr="00161B79">
        <w:rPr>
          <w:rFonts w:cstheme="minorHAnsi"/>
          <w:sz w:val="18"/>
          <w:szCs w:val="20"/>
        </w:rPr>
        <w:lastRenderedPageBreak/>
        <w:t xml:space="preserve">Załącznik do Zarządzenia Nr </w:t>
      </w:r>
      <w:r w:rsidR="007C0721" w:rsidRPr="007C0721">
        <w:rPr>
          <w:rFonts w:cstheme="minorHAnsi"/>
          <w:sz w:val="18"/>
          <w:szCs w:val="20"/>
        </w:rPr>
        <w:t>0050/326/2024</w:t>
      </w:r>
    </w:p>
    <w:p w14:paraId="70C2EF3C" w14:textId="77777777" w:rsidR="007C0721" w:rsidRPr="007C0721" w:rsidRDefault="007C0721" w:rsidP="007C0721">
      <w:pPr>
        <w:spacing w:after="0" w:line="240" w:lineRule="auto"/>
        <w:ind w:left="4536"/>
        <w:jc w:val="center"/>
        <w:rPr>
          <w:rFonts w:cstheme="minorHAnsi"/>
          <w:sz w:val="18"/>
          <w:szCs w:val="20"/>
        </w:rPr>
      </w:pPr>
      <w:r w:rsidRPr="007C0721">
        <w:rPr>
          <w:rFonts w:cstheme="minorHAnsi"/>
          <w:sz w:val="18"/>
          <w:szCs w:val="20"/>
        </w:rPr>
        <w:t>Prezydenta Miasta Rzeszowa</w:t>
      </w:r>
    </w:p>
    <w:p w14:paraId="6360F328" w14:textId="1B6955A3" w:rsidR="00C70C62" w:rsidRPr="00161B79" w:rsidRDefault="007C0721" w:rsidP="007C0721">
      <w:pPr>
        <w:spacing w:after="0" w:line="240" w:lineRule="auto"/>
        <w:ind w:left="4536"/>
        <w:jc w:val="center"/>
        <w:rPr>
          <w:rFonts w:cstheme="minorHAnsi"/>
          <w:sz w:val="18"/>
          <w:szCs w:val="20"/>
        </w:rPr>
      </w:pPr>
      <w:r w:rsidRPr="007C0721">
        <w:rPr>
          <w:rFonts w:cstheme="minorHAnsi"/>
          <w:sz w:val="18"/>
          <w:szCs w:val="20"/>
        </w:rPr>
        <w:t>z dnia  5 czerwca 2024 r.</w:t>
      </w:r>
      <w:r>
        <w:rPr>
          <w:rFonts w:cstheme="minorHAnsi"/>
          <w:sz w:val="18"/>
          <w:szCs w:val="20"/>
        </w:rPr>
        <w:t xml:space="preserve"> </w:t>
      </w:r>
      <w:r w:rsidR="00C70C62" w:rsidRPr="00161B79">
        <w:rPr>
          <w:rFonts w:cstheme="minorHAnsi"/>
          <w:sz w:val="18"/>
          <w:szCs w:val="20"/>
        </w:rPr>
        <w:t>w sprawie powołania Rady Gospodarczej przy Prezydencie Miasta Rzeszowa</w:t>
      </w:r>
    </w:p>
    <w:bookmarkEnd w:id="3"/>
    <w:p w14:paraId="195D2C43" w14:textId="77777777" w:rsidR="00C70C62" w:rsidRPr="00161B79" w:rsidRDefault="00C70C62" w:rsidP="00C70C62">
      <w:pPr>
        <w:spacing w:after="0" w:line="360" w:lineRule="auto"/>
        <w:jc w:val="both"/>
        <w:rPr>
          <w:rFonts w:cstheme="minorHAnsi"/>
          <w:sz w:val="18"/>
          <w:szCs w:val="20"/>
        </w:rPr>
      </w:pPr>
    </w:p>
    <w:p w14:paraId="2677BAF1" w14:textId="77777777" w:rsidR="00C70C62" w:rsidRPr="00161B79" w:rsidRDefault="00C70C62" w:rsidP="00C70C62">
      <w:pPr>
        <w:spacing w:after="0" w:line="360" w:lineRule="auto"/>
        <w:jc w:val="both"/>
        <w:rPr>
          <w:rFonts w:cstheme="minorHAnsi"/>
          <w:b/>
          <w:bCs/>
          <w:sz w:val="18"/>
          <w:szCs w:val="20"/>
        </w:rPr>
      </w:pPr>
    </w:p>
    <w:p w14:paraId="5A4B76A8" w14:textId="77777777" w:rsidR="00C70C62" w:rsidRPr="00161B79" w:rsidRDefault="00C70C62" w:rsidP="00C70C62">
      <w:pPr>
        <w:spacing w:after="0" w:line="360" w:lineRule="auto"/>
        <w:jc w:val="both"/>
        <w:rPr>
          <w:rFonts w:cstheme="minorHAnsi"/>
          <w:b/>
          <w:bCs/>
          <w:sz w:val="18"/>
          <w:szCs w:val="20"/>
        </w:rPr>
      </w:pPr>
    </w:p>
    <w:p w14:paraId="1C13F355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bookmarkStart w:id="4" w:name="_Hlk164839337"/>
      <w:r w:rsidRPr="00161B79">
        <w:rPr>
          <w:rFonts w:cstheme="minorHAnsi"/>
          <w:b/>
          <w:bCs/>
          <w:sz w:val="18"/>
          <w:szCs w:val="20"/>
        </w:rPr>
        <w:t>REGULAMIN</w:t>
      </w:r>
    </w:p>
    <w:p w14:paraId="446AD7B9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RADY GOSPODARCZEJ PRZY PREZYDENCIE MIASTA RZESZOWA</w:t>
      </w:r>
    </w:p>
    <w:p w14:paraId="51E2B7DC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</w:p>
    <w:bookmarkEnd w:id="4"/>
    <w:p w14:paraId="01B46318" w14:textId="77777777" w:rsidR="00C70C62" w:rsidRPr="00161B79" w:rsidRDefault="00C70C62" w:rsidP="00C70C62">
      <w:pPr>
        <w:spacing w:after="0" w:line="360" w:lineRule="auto"/>
        <w:jc w:val="both"/>
        <w:rPr>
          <w:rFonts w:cstheme="minorHAnsi"/>
          <w:sz w:val="18"/>
          <w:szCs w:val="20"/>
        </w:rPr>
      </w:pPr>
    </w:p>
    <w:p w14:paraId="004A3FFA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Rozdział I</w:t>
      </w:r>
    </w:p>
    <w:p w14:paraId="3B850C66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Postanowienia ogólne</w:t>
      </w:r>
    </w:p>
    <w:p w14:paraId="7A3986D4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</w:p>
    <w:p w14:paraId="0BF66489" w14:textId="77777777" w:rsidR="00C70C62" w:rsidRPr="00161B79" w:rsidRDefault="00C70C62" w:rsidP="00C70C6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§ 1</w:t>
      </w:r>
    </w:p>
    <w:p w14:paraId="067B9671" w14:textId="77777777" w:rsidR="00C70C62" w:rsidRPr="00161B79" w:rsidRDefault="00C70C62" w:rsidP="00C70C62">
      <w:pPr>
        <w:autoSpaceDE w:val="0"/>
        <w:autoSpaceDN w:val="0"/>
        <w:adjustRightInd w:val="0"/>
        <w:spacing w:after="0" w:line="360" w:lineRule="auto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Regulamin określa szczegółowy tryb pracy i zakres działań Rady Gospodarczej przy Prezydencie Miasta Rzeszowa, która pełni funkcję organu opiniodawczo-doradczego.</w:t>
      </w:r>
    </w:p>
    <w:p w14:paraId="4E472925" w14:textId="77777777" w:rsidR="00C70C62" w:rsidRPr="00161B79" w:rsidRDefault="00C70C62" w:rsidP="00C70C62">
      <w:pPr>
        <w:autoSpaceDE w:val="0"/>
        <w:autoSpaceDN w:val="0"/>
        <w:adjustRightInd w:val="0"/>
        <w:spacing w:after="0" w:line="360" w:lineRule="auto"/>
        <w:rPr>
          <w:rFonts w:cstheme="minorHAnsi"/>
          <w:sz w:val="18"/>
          <w:szCs w:val="20"/>
        </w:rPr>
      </w:pPr>
    </w:p>
    <w:p w14:paraId="1B023DD8" w14:textId="77777777" w:rsidR="00C70C62" w:rsidRPr="00161B79" w:rsidRDefault="00C70C62" w:rsidP="00C70C62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§ 2</w:t>
      </w:r>
    </w:p>
    <w:p w14:paraId="400B534C" w14:textId="77777777" w:rsidR="00C70C62" w:rsidRPr="00161B79" w:rsidRDefault="00C70C62" w:rsidP="00C70C62">
      <w:pPr>
        <w:autoSpaceDE w:val="0"/>
        <w:autoSpaceDN w:val="0"/>
        <w:adjustRightInd w:val="0"/>
        <w:spacing w:after="0" w:line="360" w:lineRule="auto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Ilekroć w Regulaminie jest mowa o:</w:t>
      </w:r>
    </w:p>
    <w:p w14:paraId="0D875D8F" w14:textId="77777777" w:rsidR="00C70C62" w:rsidRPr="00161B79" w:rsidRDefault="00C70C62" w:rsidP="00C70C6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18"/>
          <w:szCs w:val="20"/>
        </w:rPr>
      </w:pPr>
      <w:r w:rsidRPr="00161B79">
        <w:rPr>
          <w:rFonts w:cstheme="minorHAnsi"/>
          <w:b/>
          <w:sz w:val="18"/>
          <w:szCs w:val="20"/>
        </w:rPr>
        <w:t>Prezydencie</w:t>
      </w:r>
      <w:r w:rsidRPr="00161B79">
        <w:rPr>
          <w:rFonts w:cstheme="minorHAnsi"/>
          <w:sz w:val="18"/>
          <w:szCs w:val="20"/>
        </w:rPr>
        <w:t xml:space="preserve"> – należy przez to rozumieć Prezydenta Miasta Rzeszowa,</w:t>
      </w:r>
    </w:p>
    <w:p w14:paraId="1D1CED5A" w14:textId="77777777" w:rsidR="00C70C62" w:rsidRPr="00161B79" w:rsidRDefault="00C70C62" w:rsidP="00C70C6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18"/>
          <w:szCs w:val="20"/>
        </w:rPr>
      </w:pPr>
      <w:r w:rsidRPr="00161B79">
        <w:rPr>
          <w:rFonts w:cstheme="minorHAnsi"/>
          <w:b/>
          <w:sz w:val="18"/>
          <w:szCs w:val="20"/>
        </w:rPr>
        <w:t>Radzie</w:t>
      </w:r>
      <w:r w:rsidRPr="00161B79">
        <w:rPr>
          <w:rFonts w:cstheme="minorHAnsi"/>
          <w:sz w:val="18"/>
          <w:szCs w:val="20"/>
        </w:rPr>
        <w:t xml:space="preserve"> – należy przez to rozumieć Radę Gospodarczą przy Prezydencie Miasta Rzeszowa,</w:t>
      </w:r>
    </w:p>
    <w:p w14:paraId="79CA4439" w14:textId="77777777" w:rsidR="00C70C62" w:rsidRPr="00161B79" w:rsidRDefault="00C70C62" w:rsidP="00C70C6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b/>
          <w:sz w:val="18"/>
          <w:szCs w:val="20"/>
        </w:rPr>
        <w:t>Mieście</w:t>
      </w:r>
      <w:r w:rsidRPr="00161B79">
        <w:rPr>
          <w:rFonts w:cstheme="minorHAnsi"/>
          <w:sz w:val="18"/>
          <w:szCs w:val="20"/>
        </w:rPr>
        <w:t xml:space="preserve"> – należy przez to rozumieć Miasto Rzeszów,</w:t>
      </w:r>
    </w:p>
    <w:p w14:paraId="5FA83731" w14:textId="77777777" w:rsidR="00C70C62" w:rsidRPr="00161B79" w:rsidRDefault="00C70C62" w:rsidP="00C70C6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sz w:val="18"/>
          <w:szCs w:val="20"/>
        </w:rPr>
      </w:pPr>
      <w:r w:rsidRPr="00161B79">
        <w:rPr>
          <w:rFonts w:cstheme="minorHAnsi"/>
          <w:b/>
          <w:sz w:val="18"/>
          <w:szCs w:val="20"/>
        </w:rPr>
        <w:t>Prezydium</w:t>
      </w:r>
      <w:r w:rsidRPr="00161B79">
        <w:rPr>
          <w:rFonts w:cstheme="minorHAnsi"/>
          <w:sz w:val="18"/>
          <w:szCs w:val="20"/>
        </w:rPr>
        <w:t xml:space="preserve"> - należy przez to rozumieć Prezydium Rady Gospodarczej przy Prezydencie Miasta Rzeszowa,</w:t>
      </w:r>
    </w:p>
    <w:p w14:paraId="535A2FA3" w14:textId="77777777" w:rsidR="00C70C62" w:rsidRPr="00161B79" w:rsidRDefault="00C70C62" w:rsidP="00C70C6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b/>
          <w:sz w:val="18"/>
          <w:szCs w:val="20"/>
        </w:rPr>
        <w:t>Przewodniczącym</w:t>
      </w:r>
      <w:r w:rsidRPr="00161B79">
        <w:rPr>
          <w:rFonts w:cstheme="minorHAnsi"/>
          <w:sz w:val="18"/>
          <w:szCs w:val="20"/>
        </w:rPr>
        <w:t xml:space="preserve"> – należy przez to rozumieć Przewodniczącego Rady Gospodarczej przy Prezydencie Miasta Rzeszowa,</w:t>
      </w:r>
    </w:p>
    <w:p w14:paraId="45E25C14" w14:textId="77777777" w:rsidR="00C70C62" w:rsidRPr="00161B79" w:rsidRDefault="00C70C62" w:rsidP="00C70C6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b/>
          <w:sz w:val="18"/>
          <w:szCs w:val="20"/>
        </w:rPr>
        <w:t>Wiceprzewodniczącym</w:t>
      </w:r>
      <w:r w:rsidRPr="00161B79">
        <w:rPr>
          <w:rFonts w:cstheme="minorHAnsi"/>
          <w:sz w:val="18"/>
          <w:szCs w:val="20"/>
        </w:rPr>
        <w:t xml:space="preserve"> – należy przez to rozumieć Przewodniczącego Rady Gospodarczej przy Prezydencie Miasta Rzeszowa.</w:t>
      </w:r>
    </w:p>
    <w:p w14:paraId="17F33945" w14:textId="77777777" w:rsidR="00C70C62" w:rsidRPr="00161B79" w:rsidRDefault="00C70C62" w:rsidP="00C70C6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18"/>
          <w:szCs w:val="20"/>
        </w:rPr>
      </w:pPr>
      <w:r>
        <w:rPr>
          <w:rFonts w:cstheme="minorHAnsi"/>
          <w:b/>
          <w:sz w:val="18"/>
          <w:szCs w:val="20"/>
        </w:rPr>
        <w:t xml:space="preserve">Zespole - </w:t>
      </w:r>
      <w:r w:rsidRPr="00161B79">
        <w:rPr>
          <w:rFonts w:cstheme="minorHAnsi"/>
          <w:sz w:val="18"/>
          <w:szCs w:val="20"/>
        </w:rPr>
        <w:t xml:space="preserve">należy przez to rozumieć </w:t>
      </w:r>
      <w:r>
        <w:rPr>
          <w:rFonts w:cstheme="minorHAnsi"/>
          <w:sz w:val="18"/>
          <w:szCs w:val="20"/>
        </w:rPr>
        <w:t xml:space="preserve">Zespół Tematyczny </w:t>
      </w:r>
      <w:r w:rsidRPr="00161B79">
        <w:rPr>
          <w:rFonts w:cstheme="minorHAnsi"/>
          <w:sz w:val="18"/>
          <w:szCs w:val="20"/>
        </w:rPr>
        <w:t>Rady Gospodarczej przy Prezydencie Miasta Rzeszowa.</w:t>
      </w:r>
    </w:p>
    <w:p w14:paraId="68E8C2E9" w14:textId="77777777" w:rsidR="00C70C62" w:rsidRPr="00161B79" w:rsidRDefault="00C70C62" w:rsidP="00C70C6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b/>
          <w:sz w:val="18"/>
          <w:szCs w:val="20"/>
        </w:rPr>
        <w:t>Lider</w:t>
      </w:r>
      <w:r>
        <w:rPr>
          <w:rFonts w:cstheme="minorHAnsi"/>
          <w:b/>
          <w:sz w:val="18"/>
          <w:szCs w:val="20"/>
        </w:rPr>
        <w:t>ze</w:t>
      </w:r>
      <w:r>
        <w:rPr>
          <w:rFonts w:cstheme="minorHAnsi"/>
          <w:sz w:val="18"/>
          <w:szCs w:val="20"/>
        </w:rPr>
        <w:t xml:space="preserve"> - </w:t>
      </w:r>
      <w:r w:rsidRPr="00161B79">
        <w:rPr>
          <w:rFonts w:cstheme="minorHAnsi"/>
          <w:sz w:val="18"/>
          <w:szCs w:val="20"/>
        </w:rPr>
        <w:t xml:space="preserve">należy przez to rozumieć </w:t>
      </w:r>
      <w:r>
        <w:rPr>
          <w:rFonts w:cstheme="minorHAnsi"/>
          <w:sz w:val="18"/>
          <w:szCs w:val="20"/>
        </w:rPr>
        <w:t xml:space="preserve">Lidera Zespołu Tematycznego </w:t>
      </w:r>
      <w:r w:rsidRPr="00161B79">
        <w:rPr>
          <w:rFonts w:cstheme="minorHAnsi"/>
          <w:sz w:val="18"/>
          <w:szCs w:val="20"/>
        </w:rPr>
        <w:t>Rady Gospodarczej przy Prezydencie Miasta Rzeszowa.</w:t>
      </w:r>
    </w:p>
    <w:p w14:paraId="448A6359" w14:textId="77777777" w:rsidR="00C70C62" w:rsidRPr="00161B79" w:rsidRDefault="00C70C62" w:rsidP="00C70C6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b/>
          <w:sz w:val="18"/>
          <w:szCs w:val="20"/>
        </w:rPr>
        <w:t>Wicelider</w:t>
      </w:r>
      <w:r>
        <w:rPr>
          <w:rFonts w:cstheme="minorHAnsi"/>
          <w:b/>
          <w:sz w:val="18"/>
          <w:szCs w:val="20"/>
        </w:rPr>
        <w:t>ze</w:t>
      </w:r>
      <w:r>
        <w:rPr>
          <w:rFonts w:cstheme="minorHAnsi"/>
          <w:sz w:val="18"/>
          <w:szCs w:val="20"/>
        </w:rPr>
        <w:t xml:space="preserve"> - </w:t>
      </w:r>
      <w:r w:rsidRPr="00161B79">
        <w:rPr>
          <w:rFonts w:cstheme="minorHAnsi"/>
          <w:sz w:val="18"/>
          <w:szCs w:val="20"/>
        </w:rPr>
        <w:t xml:space="preserve">należy przez to rozumieć </w:t>
      </w:r>
      <w:r>
        <w:rPr>
          <w:rFonts w:cstheme="minorHAnsi"/>
          <w:sz w:val="18"/>
          <w:szCs w:val="20"/>
        </w:rPr>
        <w:t xml:space="preserve">Wicelidera Zespołu Tematycznego </w:t>
      </w:r>
      <w:r w:rsidRPr="00161B79">
        <w:rPr>
          <w:rFonts w:cstheme="minorHAnsi"/>
          <w:sz w:val="18"/>
          <w:szCs w:val="20"/>
        </w:rPr>
        <w:t>Rady Gospodarczej przy Prezydencie Miasta Rzeszowa.</w:t>
      </w:r>
    </w:p>
    <w:p w14:paraId="0C122D18" w14:textId="77777777" w:rsidR="00C70C62" w:rsidRPr="00161B79" w:rsidRDefault="00C70C62" w:rsidP="00C70C62">
      <w:pPr>
        <w:spacing w:after="0" w:line="360" w:lineRule="auto"/>
        <w:jc w:val="both"/>
        <w:rPr>
          <w:rFonts w:cstheme="minorHAnsi"/>
          <w:sz w:val="18"/>
          <w:szCs w:val="20"/>
        </w:rPr>
      </w:pPr>
    </w:p>
    <w:p w14:paraId="3058AA71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§3</w:t>
      </w:r>
    </w:p>
    <w:p w14:paraId="548F77C8" w14:textId="77777777" w:rsidR="00C70C62" w:rsidRPr="00161B79" w:rsidRDefault="00C70C62" w:rsidP="00C70C6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Rada stanowi organ opiniodawczo-doradczy Prezydenta w obszarze konsultacji zagadnień związanych ze sferą społeczno-gospodarczą Miasta;</w:t>
      </w:r>
    </w:p>
    <w:p w14:paraId="1EF31F7B" w14:textId="77777777" w:rsidR="00C70C62" w:rsidRPr="00161B79" w:rsidRDefault="00C70C62" w:rsidP="00C70C6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Rada, wykorzystując wiedzę, doświadczenie oraz znajomość problematyki gospodarczej wspiera Prezydenta Miasta Rzeszowa w realizacji zadań związanych z rozwojem gospodarczym Miasta Rzeszowa oraz budowaniem pozytywnego wizerunku Miasta w sferze gospodarczej i społecznej;</w:t>
      </w:r>
    </w:p>
    <w:p w14:paraId="700B73C5" w14:textId="77777777" w:rsidR="00C70C62" w:rsidRPr="004F58A4" w:rsidRDefault="00C70C62" w:rsidP="00C70C62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B73F0D">
        <w:rPr>
          <w:rFonts w:cstheme="minorHAnsi"/>
          <w:sz w:val="18"/>
          <w:szCs w:val="20"/>
        </w:rPr>
        <w:t xml:space="preserve">Członkostwo w Radzie oraz organach Rady ma charakter społeczny. Członkowie Rady, w tym wchodzący w skład organów Rady nie pobierają wynagrodzenia. </w:t>
      </w:r>
    </w:p>
    <w:p w14:paraId="02652E5A" w14:textId="77777777" w:rsidR="00C70C62" w:rsidRDefault="00C70C62" w:rsidP="00C70C62">
      <w:pPr>
        <w:spacing w:after="0" w:line="360" w:lineRule="auto"/>
        <w:jc w:val="both"/>
        <w:rPr>
          <w:rFonts w:cstheme="minorHAnsi"/>
          <w:bCs/>
          <w:sz w:val="18"/>
          <w:szCs w:val="20"/>
        </w:rPr>
      </w:pPr>
    </w:p>
    <w:p w14:paraId="330703CA" w14:textId="77777777" w:rsidR="007C0721" w:rsidRPr="00161B79" w:rsidRDefault="007C0721" w:rsidP="00C70C62">
      <w:pPr>
        <w:spacing w:after="0" w:line="360" w:lineRule="auto"/>
        <w:jc w:val="both"/>
        <w:rPr>
          <w:rFonts w:cstheme="minorHAnsi"/>
          <w:bCs/>
          <w:sz w:val="18"/>
          <w:szCs w:val="20"/>
        </w:rPr>
      </w:pPr>
    </w:p>
    <w:p w14:paraId="7EAFE7D1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lastRenderedPageBreak/>
        <w:t xml:space="preserve">Rozdział II </w:t>
      </w:r>
    </w:p>
    <w:p w14:paraId="3D5D34D0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Organizacja Rady Gospodarczej</w:t>
      </w:r>
    </w:p>
    <w:p w14:paraId="3BBFF218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</w:p>
    <w:p w14:paraId="4DB75716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§4</w:t>
      </w:r>
    </w:p>
    <w:p w14:paraId="0D94D511" w14:textId="77777777" w:rsidR="00C70C62" w:rsidRPr="00161B79" w:rsidRDefault="00C70C62" w:rsidP="00C70C6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Rada powoływana jest na czas kadencji Prezydenta, który j</w:t>
      </w:r>
      <w:r>
        <w:rPr>
          <w:rFonts w:cstheme="minorHAnsi"/>
          <w:sz w:val="18"/>
          <w:szCs w:val="20"/>
        </w:rPr>
        <w:t>ą</w:t>
      </w:r>
      <w:r w:rsidRPr="00161B79">
        <w:rPr>
          <w:rFonts w:cstheme="minorHAnsi"/>
          <w:sz w:val="18"/>
          <w:szCs w:val="20"/>
        </w:rPr>
        <w:t xml:space="preserve"> powołał;</w:t>
      </w:r>
    </w:p>
    <w:p w14:paraId="21BE9A23" w14:textId="77777777" w:rsidR="00C70C62" w:rsidRPr="00161B79" w:rsidRDefault="00C70C62" w:rsidP="00C70C6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Pierwsze posiedzenie Rady zwołuje i otwiera Prezydent;</w:t>
      </w:r>
    </w:p>
    <w:p w14:paraId="282BE398" w14:textId="77777777" w:rsidR="00C70C62" w:rsidRPr="00161B79" w:rsidRDefault="00C70C62" w:rsidP="00C70C6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Członków Rady powołuje i odwołuje Prezydent w drodze zarządzenia,</w:t>
      </w:r>
      <w:r w:rsidRPr="00161B79">
        <w:rPr>
          <w:rFonts w:cstheme="minorHAnsi"/>
          <w:color w:val="FF0000"/>
          <w:sz w:val="18"/>
          <w:szCs w:val="20"/>
        </w:rPr>
        <w:t xml:space="preserve"> </w:t>
      </w:r>
      <w:r w:rsidRPr="00161B79">
        <w:rPr>
          <w:rFonts w:cstheme="minorHAnsi"/>
          <w:sz w:val="18"/>
          <w:szCs w:val="20"/>
        </w:rPr>
        <w:t>na podstawie złożonych deklaracji woli przystąpienia, które stanowi załącznik nr 1 do Zarządzeni</w:t>
      </w:r>
      <w:r>
        <w:rPr>
          <w:rFonts w:cstheme="minorHAnsi"/>
          <w:sz w:val="18"/>
          <w:szCs w:val="20"/>
        </w:rPr>
        <w:t>a. Wniosek o powołanie i odwołanie członka Rady może złożyć także Przewodniczący;</w:t>
      </w:r>
    </w:p>
    <w:p w14:paraId="36C6FE82" w14:textId="77777777" w:rsidR="00C70C62" w:rsidRDefault="00C70C62" w:rsidP="00C70C6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Na pierwszym posiedzeniu Rady Prezydent powołuje Przewodniczącego oraz Wiceprzewodniczącego spośród członków Rady;</w:t>
      </w:r>
    </w:p>
    <w:p w14:paraId="0B1E953A" w14:textId="77777777" w:rsidR="00C70C62" w:rsidRPr="00161B79" w:rsidRDefault="00C70C62" w:rsidP="00C70C6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Mandat Członka Rady wygasa chwilą śmierci, rezygnacji lub odwołania. Wygaśnięcie mandatu członka Rady nie skutkuje obowiązkiem obsadzenia opróżnionego mandatu</w:t>
      </w:r>
      <w:r>
        <w:rPr>
          <w:rFonts w:cstheme="minorHAnsi"/>
          <w:sz w:val="18"/>
          <w:szCs w:val="20"/>
        </w:rPr>
        <w:t>.</w:t>
      </w:r>
    </w:p>
    <w:p w14:paraId="2F4F76F0" w14:textId="77777777" w:rsidR="00C70C62" w:rsidRPr="00161B79" w:rsidRDefault="00C70C62" w:rsidP="00C70C62">
      <w:pPr>
        <w:spacing w:after="0" w:line="360" w:lineRule="auto"/>
        <w:jc w:val="both"/>
        <w:rPr>
          <w:rFonts w:cstheme="minorHAnsi"/>
          <w:sz w:val="18"/>
          <w:szCs w:val="20"/>
        </w:rPr>
      </w:pPr>
    </w:p>
    <w:p w14:paraId="169296C1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§5</w:t>
      </w:r>
    </w:p>
    <w:p w14:paraId="10AE1B1F" w14:textId="77777777" w:rsidR="00C70C62" w:rsidRPr="00161B79" w:rsidRDefault="00C70C62" w:rsidP="00C70C6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18"/>
          <w:szCs w:val="20"/>
        </w:rPr>
      </w:pPr>
      <w:bookmarkStart w:id="5" w:name="_Hlk155645579"/>
      <w:r w:rsidRPr="00161B79">
        <w:rPr>
          <w:rFonts w:cstheme="minorHAnsi"/>
          <w:sz w:val="18"/>
          <w:szCs w:val="20"/>
        </w:rPr>
        <w:t>Posiedzenia Rady są zwoływane przez Przewodniczącego z inicjatywy własnej lub na wniosek Prezydenta stosownie do pojawiających się potrzeb, nie rzadziej jednak niż raz na pół roku;</w:t>
      </w:r>
    </w:p>
    <w:p w14:paraId="02531FCD" w14:textId="77777777" w:rsidR="00C70C62" w:rsidRPr="00161B79" w:rsidRDefault="00C70C62" w:rsidP="00C70C6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Informacja o terminie, miejscu oraz porządku obrad przekazywana jest członkom Rady drogą elektroniczną </w:t>
      </w:r>
      <w:r w:rsidRPr="00161B79">
        <w:rPr>
          <w:rFonts w:cstheme="minorHAnsi"/>
          <w:sz w:val="18"/>
          <w:szCs w:val="20"/>
        </w:rPr>
        <w:br/>
        <w:t>co najmniej na 14 dni przed posiedzeniem;</w:t>
      </w:r>
    </w:p>
    <w:p w14:paraId="49F79D0A" w14:textId="77777777" w:rsidR="00C70C62" w:rsidRPr="00161B79" w:rsidRDefault="00C70C62" w:rsidP="00C70C6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Przewodniczący Rady odpowiada za przygotowywanie porządku obrad posiedzeń i ustalanie ich terminów;</w:t>
      </w:r>
    </w:p>
    <w:p w14:paraId="3B5070DC" w14:textId="77777777" w:rsidR="00C70C62" w:rsidRPr="00161B79" w:rsidRDefault="00C70C62" w:rsidP="00C70C6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Członkowie Rady uczestniczą w posiedzeniach osobiście; </w:t>
      </w:r>
    </w:p>
    <w:p w14:paraId="18068BCE" w14:textId="77777777" w:rsidR="00C70C62" w:rsidRPr="00161B79" w:rsidRDefault="00C70C62" w:rsidP="00C70C6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Na wniosek członka Rady porządek obrad posiedzenia może zostać uzupełniony o dodatkowe punkty</w:t>
      </w:r>
      <w:r>
        <w:rPr>
          <w:rFonts w:cstheme="minorHAnsi"/>
          <w:sz w:val="18"/>
          <w:szCs w:val="20"/>
        </w:rPr>
        <w:t xml:space="preserve">, zgłoszone Przewodniczącemu </w:t>
      </w:r>
      <w:r w:rsidRPr="00161B79">
        <w:rPr>
          <w:rFonts w:cstheme="minorHAnsi"/>
          <w:sz w:val="18"/>
          <w:szCs w:val="20"/>
        </w:rPr>
        <w:t xml:space="preserve">drogą elektroniczną co najmniej na </w:t>
      </w:r>
      <w:r>
        <w:rPr>
          <w:rFonts w:cstheme="minorHAnsi"/>
          <w:sz w:val="18"/>
          <w:szCs w:val="20"/>
        </w:rPr>
        <w:t>7</w:t>
      </w:r>
      <w:r w:rsidRPr="00161B79">
        <w:rPr>
          <w:rFonts w:cstheme="minorHAnsi"/>
          <w:sz w:val="18"/>
          <w:szCs w:val="20"/>
        </w:rPr>
        <w:t xml:space="preserve"> dni przed posiedzeniem;</w:t>
      </w:r>
    </w:p>
    <w:p w14:paraId="4E2E162E" w14:textId="77777777" w:rsidR="00C70C62" w:rsidRPr="00161B79" w:rsidRDefault="00C70C62" w:rsidP="00C70C6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Opinie, wnioski oraz stanowiska Rady podejmowane są w formie uchwał; </w:t>
      </w:r>
    </w:p>
    <w:p w14:paraId="5915D354" w14:textId="77777777" w:rsidR="00C70C62" w:rsidRPr="00161B79" w:rsidRDefault="00C70C62" w:rsidP="00C70C6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Uchwały Rady zapadają zwykłą większością głosów bez względu na liczbę członków obecnych na posiedzeniu Rady;</w:t>
      </w:r>
    </w:p>
    <w:p w14:paraId="35591795" w14:textId="77777777" w:rsidR="00C70C62" w:rsidRPr="00161B79" w:rsidRDefault="00C70C62" w:rsidP="00C70C6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Głosowania są jawne;</w:t>
      </w:r>
    </w:p>
    <w:p w14:paraId="35EA6F58" w14:textId="77777777" w:rsidR="00C70C62" w:rsidRPr="00161B79" w:rsidRDefault="00C70C62" w:rsidP="00C70C6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Każdemu członkowi Rady przysługuje jeden głos na posiedzeniu Rady.</w:t>
      </w:r>
    </w:p>
    <w:bookmarkEnd w:id="5"/>
    <w:p w14:paraId="7DBE4FFE" w14:textId="77777777" w:rsidR="00C70C62" w:rsidRPr="00161B79" w:rsidRDefault="00C70C62" w:rsidP="00C70C62">
      <w:pPr>
        <w:spacing w:after="0" w:line="360" w:lineRule="auto"/>
        <w:jc w:val="both"/>
        <w:rPr>
          <w:rFonts w:cstheme="minorHAnsi"/>
          <w:sz w:val="18"/>
          <w:szCs w:val="20"/>
        </w:rPr>
      </w:pPr>
    </w:p>
    <w:p w14:paraId="090FB8FD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 xml:space="preserve">Rozdział III </w:t>
      </w:r>
    </w:p>
    <w:p w14:paraId="3B38832C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Prezydium</w:t>
      </w:r>
    </w:p>
    <w:p w14:paraId="020D10D8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</w:p>
    <w:p w14:paraId="4A4BEA7C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§6</w:t>
      </w:r>
    </w:p>
    <w:p w14:paraId="5D6F83D8" w14:textId="77777777" w:rsidR="00C70C62" w:rsidRPr="004F58A4" w:rsidRDefault="00C70C62" w:rsidP="00C70C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sz w:val="18"/>
          <w:szCs w:val="20"/>
        </w:rPr>
        <w:t>W skład Prezydium wchodzi Przewodniczący, Wiceprzewodniczący oraz do</w:t>
      </w:r>
      <w:r>
        <w:rPr>
          <w:rFonts w:cstheme="minorHAnsi"/>
          <w:sz w:val="18"/>
          <w:szCs w:val="20"/>
        </w:rPr>
        <w:t xml:space="preserve"> siedmiu</w:t>
      </w:r>
      <w:r w:rsidRPr="00161B79">
        <w:rPr>
          <w:rFonts w:cstheme="minorHAnsi"/>
          <w:sz w:val="18"/>
          <w:szCs w:val="20"/>
        </w:rPr>
        <w:t xml:space="preserve"> członków Rady powołanych przez </w:t>
      </w:r>
      <w:r>
        <w:rPr>
          <w:rFonts w:cstheme="minorHAnsi"/>
          <w:sz w:val="18"/>
          <w:szCs w:val="20"/>
        </w:rPr>
        <w:t>Przewodniczącego</w:t>
      </w:r>
      <w:r w:rsidRPr="00161B79">
        <w:rPr>
          <w:rFonts w:cstheme="minorHAnsi"/>
          <w:sz w:val="18"/>
          <w:szCs w:val="20"/>
        </w:rPr>
        <w:t>;</w:t>
      </w:r>
    </w:p>
    <w:p w14:paraId="1A21DC6C" w14:textId="77777777" w:rsidR="00C70C62" w:rsidRPr="00161B79" w:rsidRDefault="00C70C62" w:rsidP="00C70C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bCs/>
          <w:sz w:val="18"/>
          <w:szCs w:val="20"/>
        </w:rPr>
      </w:pPr>
      <w:r>
        <w:rPr>
          <w:rFonts w:cstheme="minorHAnsi"/>
          <w:sz w:val="18"/>
          <w:szCs w:val="20"/>
        </w:rPr>
        <w:t>Przewodniczący ma prawo złożyć do Prezydenta wniosek o zmianę składu Prezydium;</w:t>
      </w:r>
    </w:p>
    <w:p w14:paraId="2011E4BE" w14:textId="77777777" w:rsidR="00C70C62" w:rsidRDefault="00C70C62" w:rsidP="00C70C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Mandat członka Prezydium wygasa chwilą śmierci, rezygnacji lub odwołania. W przypadku wygaśnięcia mandatu członka </w:t>
      </w:r>
      <w:r w:rsidRPr="00161B79">
        <w:rPr>
          <w:rFonts w:cstheme="minorHAnsi"/>
          <w:bCs/>
          <w:sz w:val="18"/>
          <w:szCs w:val="20"/>
        </w:rPr>
        <w:t>Prezydium</w:t>
      </w:r>
      <w:r w:rsidRPr="00161B79">
        <w:rPr>
          <w:rFonts w:cstheme="minorHAnsi"/>
          <w:sz w:val="18"/>
          <w:szCs w:val="20"/>
        </w:rPr>
        <w:t xml:space="preserve">, Prezydium uprawnione jest do działania w niepełnym składzie do czasu powołania kolejnego członka </w:t>
      </w:r>
      <w:r w:rsidRPr="00161B79">
        <w:rPr>
          <w:rFonts w:cstheme="minorHAnsi"/>
          <w:bCs/>
          <w:sz w:val="18"/>
          <w:szCs w:val="20"/>
        </w:rPr>
        <w:t>Prezydium</w:t>
      </w:r>
      <w:r w:rsidRPr="00161B79">
        <w:rPr>
          <w:rFonts w:cstheme="minorHAnsi"/>
          <w:sz w:val="18"/>
          <w:szCs w:val="20"/>
        </w:rPr>
        <w:t>;</w:t>
      </w:r>
    </w:p>
    <w:p w14:paraId="698107C4" w14:textId="77777777" w:rsidR="00C70C62" w:rsidRPr="00161B79" w:rsidRDefault="00C70C62" w:rsidP="00C70C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sz w:val="18"/>
          <w:szCs w:val="20"/>
        </w:rPr>
        <w:t>Prezydium podejmuje decyzje w formie uchwał;</w:t>
      </w:r>
    </w:p>
    <w:p w14:paraId="1613D3A1" w14:textId="77777777" w:rsidR="00C70C62" w:rsidRPr="00161B79" w:rsidRDefault="00C70C62" w:rsidP="00C70C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sz w:val="18"/>
          <w:szCs w:val="20"/>
        </w:rPr>
        <w:t>Każdemu członkowi Prezydium przysługuje jeden głos;</w:t>
      </w:r>
    </w:p>
    <w:p w14:paraId="11AA90C5" w14:textId="77777777" w:rsidR="00C70C62" w:rsidRPr="00161B79" w:rsidRDefault="00C70C62" w:rsidP="00C70C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sz w:val="18"/>
          <w:szCs w:val="20"/>
        </w:rPr>
        <w:t>Uchwały Prezydium zapadają zwykłą większością głosów w obecności co najmniej połowy członków Prezydium</w:t>
      </w:r>
      <w:r>
        <w:rPr>
          <w:rFonts w:cstheme="minorHAnsi"/>
          <w:sz w:val="18"/>
          <w:szCs w:val="20"/>
        </w:rPr>
        <w:t xml:space="preserve">, a w razie braku kworum Przewodniczący zwołuje następne posiedzenie nie wcześniej niż 30 minut od daty pierwotnego </w:t>
      </w:r>
      <w:r>
        <w:rPr>
          <w:rFonts w:cstheme="minorHAnsi"/>
          <w:sz w:val="18"/>
          <w:szCs w:val="20"/>
        </w:rPr>
        <w:lastRenderedPageBreak/>
        <w:t>posiedzenia, na którym to Prezydium może podejmować uchwały zwykłą większością głosów bez konieczności zachowania kworum</w:t>
      </w:r>
      <w:r w:rsidRPr="00161B79">
        <w:rPr>
          <w:rFonts w:cstheme="minorHAnsi"/>
          <w:sz w:val="18"/>
          <w:szCs w:val="20"/>
        </w:rPr>
        <w:t xml:space="preserve">; </w:t>
      </w:r>
    </w:p>
    <w:p w14:paraId="5780A1C4" w14:textId="77777777" w:rsidR="00C70C62" w:rsidRPr="00161B79" w:rsidRDefault="00C70C62" w:rsidP="00C70C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Głosowania są jawne; </w:t>
      </w:r>
    </w:p>
    <w:p w14:paraId="7CCAD1FD" w14:textId="77777777" w:rsidR="00C70C62" w:rsidRPr="00161B79" w:rsidRDefault="00C70C62" w:rsidP="00C70C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sz w:val="18"/>
          <w:szCs w:val="20"/>
        </w:rPr>
        <w:t>Przewodniczący zwołuje posiedzenia Prezydium w miarę potrzeb nie rzadziej niż raz na kwartał;</w:t>
      </w:r>
    </w:p>
    <w:p w14:paraId="0BE6C56F" w14:textId="77777777" w:rsidR="00C70C62" w:rsidRPr="00161B79" w:rsidRDefault="00C70C62" w:rsidP="00C70C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Na wniosek </w:t>
      </w:r>
      <w:r>
        <w:rPr>
          <w:rFonts w:cstheme="minorHAnsi"/>
          <w:sz w:val="18"/>
          <w:szCs w:val="20"/>
        </w:rPr>
        <w:t xml:space="preserve">Prezydenta lub </w:t>
      </w:r>
      <w:r w:rsidRPr="00161B79">
        <w:rPr>
          <w:rFonts w:cstheme="minorHAnsi"/>
          <w:sz w:val="18"/>
          <w:szCs w:val="20"/>
        </w:rPr>
        <w:t>co najmniej dwóch członków Prezydium, Przewodniczący zwołuje posiedzenie Prezydium, które powinno się odbyć w terminie przypadającym nie później niż w ciągu miesiąca od dnia złożenia wniosku;</w:t>
      </w:r>
    </w:p>
    <w:p w14:paraId="2F30E3CE" w14:textId="77777777" w:rsidR="00C70C62" w:rsidRPr="00161B79" w:rsidRDefault="00C70C62" w:rsidP="00C70C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Informacja o terminie, miejscu oraz porządku obrad jest przekazywana członkom Rady drogą elektroniczną </w:t>
      </w:r>
      <w:r w:rsidRPr="00161B79">
        <w:rPr>
          <w:rFonts w:cstheme="minorHAnsi"/>
          <w:sz w:val="18"/>
          <w:szCs w:val="20"/>
        </w:rPr>
        <w:br/>
        <w:t xml:space="preserve">co najmniej na </w:t>
      </w:r>
      <w:r>
        <w:rPr>
          <w:rFonts w:cstheme="minorHAnsi"/>
          <w:sz w:val="18"/>
          <w:szCs w:val="20"/>
        </w:rPr>
        <w:t>7</w:t>
      </w:r>
      <w:r w:rsidRPr="00161B79">
        <w:rPr>
          <w:rFonts w:cstheme="minorHAnsi"/>
          <w:sz w:val="18"/>
          <w:szCs w:val="20"/>
        </w:rPr>
        <w:t xml:space="preserve"> dni przed posiedzeniem Prezydium;</w:t>
      </w:r>
    </w:p>
    <w:p w14:paraId="01A01D52" w14:textId="77777777" w:rsidR="00C70C62" w:rsidRPr="00161B79" w:rsidRDefault="00C70C62" w:rsidP="00C70C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Przewodniczący: </w:t>
      </w:r>
    </w:p>
    <w:p w14:paraId="76919134" w14:textId="77777777" w:rsidR="00C70C62" w:rsidRPr="00161B79" w:rsidRDefault="00C70C62" w:rsidP="00C70C6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kieruje pracami Prezydium oraz Rady;</w:t>
      </w:r>
    </w:p>
    <w:p w14:paraId="497C5D7F" w14:textId="77777777" w:rsidR="00C70C62" w:rsidRPr="00161B79" w:rsidRDefault="00C70C62" w:rsidP="00C70C6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przewodniczy posiedzeniom Rady oraz posiedzeniom Prezydium;</w:t>
      </w:r>
    </w:p>
    <w:p w14:paraId="431B9BD7" w14:textId="77777777" w:rsidR="00C70C62" w:rsidRPr="00161B79" w:rsidRDefault="00C70C62" w:rsidP="00C70C6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reprezentuje Radę na zewnątrz;</w:t>
      </w:r>
    </w:p>
    <w:p w14:paraId="1536649E" w14:textId="77777777" w:rsidR="00C70C62" w:rsidRPr="00161B79" w:rsidRDefault="00C70C62" w:rsidP="00C70C6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z własnej inicjatywy lub na wniosek członka Prezydium, zaprasza na posiedzenia Rady lub Prezydium przedstawicieli organizacji społecznych, ekspertów, przedstawicieli Urzędu Miasta Rzeszowa lub inne osoby mogące wnieść wkład w prace Rady lub Prezydium; </w:t>
      </w:r>
    </w:p>
    <w:p w14:paraId="62BECF3F" w14:textId="77777777" w:rsidR="00C70C62" w:rsidRPr="00161B79" w:rsidRDefault="00C70C62" w:rsidP="00C70C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Prezydium:</w:t>
      </w:r>
    </w:p>
    <w:p w14:paraId="4D219986" w14:textId="77777777" w:rsidR="00C70C62" w:rsidRPr="00161B79" w:rsidRDefault="00C70C62" w:rsidP="00C70C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koordynuje współpracę z Miastem oraz Urzędem Miasta Rzeszowa;</w:t>
      </w:r>
    </w:p>
    <w:p w14:paraId="1D0B8A44" w14:textId="77777777" w:rsidR="00C70C62" w:rsidRPr="00161B79" w:rsidRDefault="00C70C62" w:rsidP="00C70C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proponuje działania i inicjatywy Rady;</w:t>
      </w:r>
    </w:p>
    <w:p w14:paraId="5EC40B59" w14:textId="77777777" w:rsidR="00C70C62" w:rsidRPr="00161B79" w:rsidRDefault="00C70C62" w:rsidP="00C70C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realizuje zadania Rady;</w:t>
      </w:r>
    </w:p>
    <w:p w14:paraId="21F43B76" w14:textId="77777777" w:rsidR="00C70C62" w:rsidRPr="00161B79" w:rsidRDefault="00C70C62" w:rsidP="00C70C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wykonuje uchwały Rady;</w:t>
      </w:r>
    </w:p>
    <w:p w14:paraId="3199E773" w14:textId="77777777" w:rsidR="00C70C62" w:rsidRPr="00161B79" w:rsidRDefault="00C70C62" w:rsidP="00C70C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powołuje i rozwiązuje Zespoły oraz realizuje i koordynuje współpracę z Zespołami;</w:t>
      </w:r>
    </w:p>
    <w:p w14:paraId="7850E87D" w14:textId="77777777" w:rsidR="00C70C62" w:rsidRPr="00161B79" w:rsidRDefault="00C70C62" w:rsidP="00C70C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koordynuje współpracę z innymi Radami Społecznymi przy Prezydencie, jednostkami podległymi Prezydentowi oraz innymi instytucjami i organizacjami;</w:t>
      </w:r>
    </w:p>
    <w:p w14:paraId="52F3E8B6" w14:textId="77777777" w:rsidR="00C70C62" w:rsidRPr="00161B79" w:rsidRDefault="00C70C62" w:rsidP="00C70C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W przypadku nieobecności Przewodniczącego lub tymczasowej przeszkody uniemożliwiającej mu sprawowanie funkcji, wszelkie prawa i obowiązki Przewodniczącego wykonuje Wiceprzewodniczący;</w:t>
      </w:r>
    </w:p>
    <w:p w14:paraId="72337E22" w14:textId="77777777" w:rsidR="00C70C62" w:rsidRPr="00161B79" w:rsidRDefault="00C70C62" w:rsidP="00C70C6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18"/>
          <w:szCs w:val="20"/>
        </w:rPr>
      </w:pPr>
      <w:bookmarkStart w:id="6" w:name="_Hlk155645859"/>
      <w:r w:rsidRPr="00161B79">
        <w:rPr>
          <w:rFonts w:cstheme="minorHAnsi"/>
          <w:sz w:val="18"/>
          <w:szCs w:val="20"/>
        </w:rPr>
        <w:t xml:space="preserve">Członkowie Prezydium mogą brać udział w posiedzenia Prezydium za pośrednictwem środków komunikacji elektronicznej umożliwiających transmisję dźwięku oraz obrazu. Członek Prezydium, powinien zawiadomić Przewodniczącego </w:t>
      </w:r>
      <w:r w:rsidRPr="00161B79">
        <w:rPr>
          <w:rFonts w:cstheme="minorHAnsi"/>
          <w:sz w:val="18"/>
          <w:szCs w:val="20"/>
        </w:rPr>
        <w:br/>
        <w:t xml:space="preserve">co najmniej na 3 (trzy) dni przed posiedzeniem Prezydium o zamiarze wzięcia udziału w posiedzeniu Prezydium </w:t>
      </w:r>
      <w:r w:rsidRPr="00161B79">
        <w:rPr>
          <w:rFonts w:cstheme="minorHAnsi"/>
          <w:sz w:val="18"/>
          <w:szCs w:val="20"/>
        </w:rPr>
        <w:br/>
        <w:t>za pośrednictwem środków komunikacji elektronicznej</w:t>
      </w:r>
      <w:bookmarkEnd w:id="6"/>
      <w:r w:rsidRPr="00161B79">
        <w:rPr>
          <w:rFonts w:cstheme="minorHAnsi"/>
          <w:sz w:val="18"/>
          <w:szCs w:val="20"/>
        </w:rPr>
        <w:t>.</w:t>
      </w:r>
    </w:p>
    <w:p w14:paraId="3C7ACD65" w14:textId="77777777" w:rsidR="00C70C62" w:rsidRPr="00161B79" w:rsidRDefault="00C70C62" w:rsidP="00C70C62">
      <w:pPr>
        <w:spacing w:after="0" w:line="360" w:lineRule="auto"/>
        <w:jc w:val="both"/>
        <w:rPr>
          <w:rFonts w:cstheme="minorHAnsi"/>
          <w:sz w:val="18"/>
          <w:szCs w:val="20"/>
        </w:rPr>
      </w:pPr>
    </w:p>
    <w:p w14:paraId="4E267D06" w14:textId="77777777" w:rsidR="00C70C62" w:rsidRPr="00161B79" w:rsidRDefault="00C70C62" w:rsidP="00C70C62">
      <w:pPr>
        <w:pStyle w:val="Akapitzlist"/>
        <w:spacing w:after="0" w:line="360" w:lineRule="auto"/>
        <w:ind w:left="0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§7</w:t>
      </w:r>
    </w:p>
    <w:p w14:paraId="35972725" w14:textId="77777777" w:rsidR="00C70C62" w:rsidRPr="00161B79" w:rsidRDefault="00C70C62" w:rsidP="00C70C6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sz w:val="18"/>
          <w:szCs w:val="20"/>
        </w:rPr>
        <w:t>Z posiedzenia Prezydium sporządza się pisemny protokół. Protokół powinien zawierać:</w:t>
      </w:r>
    </w:p>
    <w:p w14:paraId="02C599BA" w14:textId="77777777" w:rsidR="00C70C62" w:rsidRPr="00161B79" w:rsidRDefault="00C70C62" w:rsidP="00C70C6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datę i miejsce posiedzenia Prezydium;</w:t>
      </w:r>
    </w:p>
    <w:p w14:paraId="71A71B88" w14:textId="77777777" w:rsidR="00C70C62" w:rsidRPr="00161B79" w:rsidRDefault="00C70C62" w:rsidP="00C70C6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listę obecności podpisaną przez członków Prezydium obecnych na posiedzeniu;</w:t>
      </w:r>
    </w:p>
    <w:p w14:paraId="32D81BA2" w14:textId="77777777" w:rsidR="00C70C62" w:rsidRPr="00161B79" w:rsidRDefault="00C70C62" w:rsidP="00C70C6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wskazanie innych (poza członkami) osób biorących udział w posiedzeniu;</w:t>
      </w:r>
    </w:p>
    <w:p w14:paraId="27A8DD8F" w14:textId="77777777" w:rsidR="00C70C62" w:rsidRPr="00161B79" w:rsidRDefault="00C70C62" w:rsidP="00C70C6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porządek obrad;</w:t>
      </w:r>
    </w:p>
    <w:p w14:paraId="14488A46" w14:textId="77777777" w:rsidR="00C70C62" w:rsidRPr="00161B79" w:rsidRDefault="00C70C62" w:rsidP="00C70C6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skrótowy opis przebiegu posiedzenia i poczynionych ustaleń;</w:t>
      </w:r>
    </w:p>
    <w:p w14:paraId="3DED524E" w14:textId="77777777" w:rsidR="00C70C62" w:rsidRPr="00161B79" w:rsidRDefault="00C70C62" w:rsidP="00C70C6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uchwały wraz z wynikami głosowania;</w:t>
      </w:r>
    </w:p>
    <w:p w14:paraId="547B60FD" w14:textId="77777777" w:rsidR="00C70C62" w:rsidRPr="00161B79" w:rsidRDefault="00C70C62" w:rsidP="00C70C6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  <w:b/>
          <w:bCs/>
          <w:sz w:val="18"/>
          <w:szCs w:val="20"/>
        </w:rPr>
      </w:pPr>
      <w:bookmarkStart w:id="7" w:name="_Hlk168038615"/>
      <w:r w:rsidRPr="00161B79">
        <w:rPr>
          <w:rFonts w:cstheme="minorHAnsi"/>
          <w:sz w:val="18"/>
          <w:szCs w:val="20"/>
        </w:rPr>
        <w:lastRenderedPageBreak/>
        <w:t xml:space="preserve">W przypadku gdy wszyscy biorący udział w posiedzeniu Prezydium członkowie uczestniczą w posiedzeniu </w:t>
      </w:r>
      <w:r w:rsidRPr="00161B79">
        <w:rPr>
          <w:rFonts w:cstheme="minorHAnsi"/>
          <w:sz w:val="18"/>
          <w:szCs w:val="20"/>
        </w:rPr>
        <w:br/>
        <w:t>za pośrednictwem środków komunikacji elektronicznej</w:t>
      </w:r>
      <w:r>
        <w:rPr>
          <w:rFonts w:cstheme="minorHAnsi"/>
          <w:sz w:val="18"/>
          <w:szCs w:val="20"/>
        </w:rPr>
        <w:t>,</w:t>
      </w:r>
      <w:r w:rsidRPr="00161B79">
        <w:rPr>
          <w:rFonts w:cstheme="minorHAnsi"/>
          <w:sz w:val="18"/>
          <w:szCs w:val="20"/>
        </w:rPr>
        <w:t xml:space="preserve"> Przewodniczący może zarządzić wykonanie zapisu obrazu </w:t>
      </w:r>
      <w:r w:rsidRPr="00161B79">
        <w:rPr>
          <w:rFonts w:cstheme="minorHAnsi"/>
          <w:sz w:val="18"/>
          <w:szCs w:val="20"/>
        </w:rPr>
        <w:br/>
        <w:t>i dźwięku z posiedzenia. Zapis jest równoważny pisemnemu protokołowi z posiedzenia.</w:t>
      </w:r>
    </w:p>
    <w:bookmarkEnd w:id="7"/>
    <w:p w14:paraId="1C449DE8" w14:textId="77777777" w:rsidR="00C70C62" w:rsidRPr="00161B79" w:rsidRDefault="00C70C62" w:rsidP="00C70C62">
      <w:pPr>
        <w:spacing w:after="0" w:line="360" w:lineRule="auto"/>
        <w:rPr>
          <w:rFonts w:cstheme="minorHAnsi"/>
          <w:b/>
          <w:bCs/>
          <w:sz w:val="18"/>
          <w:szCs w:val="20"/>
        </w:rPr>
      </w:pPr>
    </w:p>
    <w:p w14:paraId="0F6A9883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Rozdział IV</w:t>
      </w:r>
    </w:p>
    <w:p w14:paraId="07699B28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sz w:val="18"/>
          <w:szCs w:val="20"/>
        </w:rPr>
      </w:pPr>
      <w:r w:rsidRPr="00161B79">
        <w:rPr>
          <w:rFonts w:cstheme="minorHAnsi"/>
          <w:b/>
          <w:sz w:val="18"/>
          <w:szCs w:val="20"/>
        </w:rPr>
        <w:t>Zespoły Tematyczne</w:t>
      </w:r>
    </w:p>
    <w:p w14:paraId="7971FE88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sz w:val="18"/>
          <w:szCs w:val="20"/>
        </w:rPr>
      </w:pPr>
    </w:p>
    <w:p w14:paraId="253E9FAB" w14:textId="77777777" w:rsidR="00C70C62" w:rsidRPr="00161B79" w:rsidRDefault="00C70C62" w:rsidP="00C70C62">
      <w:pPr>
        <w:pStyle w:val="Akapitzlist"/>
        <w:spacing w:after="0" w:line="360" w:lineRule="auto"/>
        <w:ind w:left="0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§ 8</w:t>
      </w:r>
    </w:p>
    <w:p w14:paraId="6E802B20" w14:textId="77777777" w:rsidR="00C70C62" w:rsidRPr="00161B79" w:rsidRDefault="00C70C62" w:rsidP="00C70C6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Członkowie Rady mogą pracować w ramach Zespołów Tematycznych tworzonych przez Prezydium w formie Uchwały;</w:t>
      </w:r>
    </w:p>
    <w:p w14:paraId="460359D2" w14:textId="77777777" w:rsidR="00C70C62" w:rsidRPr="00161B79" w:rsidRDefault="00C70C62" w:rsidP="00C70C62">
      <w:pPr>
        <w:pStyle w:val="Akapitzlist"/>
        <w:widowControl w:val="0"/>
        <w:numPr>
          <w:ilvl w:val="0"/>
          <w:numId w:val="13"/>
        </w:numPr>
        <w:tabs>
          <w:tab w:val="left" w:pos="2610"/>
        </w:tabs>
        <w:autoSpaceDE w:val="0"/>
        <w:autoSpaceDN w:val="0"/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Zespół powoływany jest w celu realizacji obowiązków powierzonych przez Prezydium Rady Gospodarczej, w szczególności w celu podejmowania inicjatywy, opracowania i realizacji zagadnienia w poszczególnych obszarach działania oraz przygotowania projektów stanowisk w wybranych sprawach, które będą przedkładane Radzie</w:t>
      </w:r>
      <w:r>
        <w:rPr>
          <w:rFonts w:cstheme="minorHAnsi"/>
          <w:sz w:val="18"/>
          <w:szCs w:val="20"/>
        </w:rPr>
        <w:t>.</w:t>
      </w:r>
    </w:p>
    <w:p w14:paraId="0999960C" w14:textId="77777777" w:rsidR="00C70C62" w:rsidRPr="00161B79" w:rsidRDefault="00C70C62" w:rsidP="00C70C6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W skład Zespołu mogą wchodzić również osoby spoza grona członków Rady</w:t>
      </w:r>
      <w:r>
        <w:rPr>
          <w:rFonts w:cstheme="minorHAnsi"/>
          <w:sz w:val="18"/>
          <w:szCs w:val="20"/>
        </w:rPr>
        <w:t>:</w:t>
      </w:r>
      <w:r w:rsidRPr="00161B79">
        <w:rPr>
          <w:rFonts w:cstheme="minorHAnsi"/>
          <w:sz w:val="18"/>
          <w:szCs w:val="20"/>
        </w:rPr>
        <w:t xml:space="preserve"> </w:t>
      </w:r>
    </w:p>
    <w:p w14:paraId="641E0C25" w14:textId="77777777" w:rsidR="00C70C62" w:rsidRPr="00161B79" w:rsidRDefault="00C70C62" w:rsidP="00C70C62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Prezydium powołuje i odwołuje członków Zespołu;</w:t>
      </w:r>
    </w:p>
    <w:p w14:paraId="6FC4D3B6" w14:textId="77777777" w:rsidR="00C70C62" w:rsidRPr="00161B79" w:rsidRDefault="00C70C62" w:rsidP="00C70C62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Prezydium powołuje i odwołuje Lidera i Wicelidera Zespołu. </w:t>
      </w:r>
    </w:p>
    <w:p w14:paraId="6CFAD903" w14:textId="77777777" w:rsidR="00C70C62" w:rsidRPr="00161B79" w:rsidRDefault="00C70C62" w:rsidP="00C70C6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Lider przewodniczy spotkaniom Zespołu, odpowiada za organizację jego pracy oraz prezentuje wyniki na posiedzeniach Rady.</w:t>
      </w:r>
    </w:p>
    <w:p w14:paraId="6E643781" w14:textId="77777777" w:rsidR="00C70C62" w:rsidRPr="00161B79" w:rsidRDefault="00C70C62" w:rsidP="00C70C6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W przypadku nieobecności Lidera lub tymczasowej przeszkody uniemożliwiającej mu sprawowanie funkcji, wszelkie prawa i obowiązki wykonuje Wicelider;</w:t>
      </w:r>
    </w:p>
    <w:p w14:paraId="15B253F7" w14:textId="77777777" w:rsidR="00C70C62" w:rsidRPr="00161B79" w:rsidRDefault="00C70C62" w:rsidP="00C70C6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Pierwsze spotkanie Zespołu zwołuje Lider.</w:t>
      </w:r>
    </w:p>
    <w:p w14:paraId="754BE732" w14:textId="77777777" w:rsidR="00C70C62" w:rsidRPr="00161B79" w:rsidRDefault="00C70C62" w:rsidP="00C70C6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Spotkania Zespołu zwołuje Lider stosownie do pojawiających się potrzeb, nie rzadziej niż raz na kwartał.</w:t>
      </w:r>
    </w:p>
    <w:p w14:paraId="7BF15967" w14:textId="77777777" w:rsidR="00C70C62" w:rsidRDefault="00C70C62" w:rsidP="00C70C6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Informacja o terminie, miejscu oraz porządku </w:t>
      </w:r>
      <w:r>
        <w:rPr>
          <w:rFonts w:cstheme="minorHAnsi"/>
          <w:sz w:val="18"/>
          <w:szCs w:val="20"/>
        </w:rPr>
        <w:t xml:space="preserve">spotkania </w:t>
      </w:r>
      <w:r w:rsidRPr="00161B79">
        <w:rPr>
          <w:rFonts w:cstheme="minorHAnsi"/>
          <w:sz w:val="18"/>
          <w:szCs w:val="20"/>
        </w:rPr>
        <w:t xml:space="preserve">powinna być przekazywana członkom Rady drogą elektroniczną lub telefoniczną co najmniej na 7 dni </w:t>
      </w:r>
      <w:r>
        <w:rPr>
          <w:rFonts w:cstheme="minorHAnsi"/>
          <w:sz w:val="18"/>
          <w:szCs w:val="20"/>
        </w:rPr>
        <w:t>przed spotkaniem</w:t>
      </w:r>
      <w:r w:rsidRPr="00161B79">
        <w:rPr>
          <w:rFonts w:cstheme="minorHAnsi"/>
          <w:sz w:val="18"/>
          <w:szCs w:val="20"/>
        </w:rPr>
        <w:t>.</w:t>
      </w:r>
    </w:p>
    <w:p w14:paraId="74FFC883" w14:textId="77777777" w:rsidR="00C70C62" w:rsidRPr="004F58A4" w:rsidRDefault="00C70C62" w:rsidP="00C70C6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Członkowie </w:t>
      </w:r>
      <w:r>
        <w:rPr>
          <w:rFonts w:cstheme="minorHAnsi"/>
          <w:sz w:val="18"/>
          <w:szCs w:val="20"/>
        </w:rPr>
        <w:t>Zespołu</w:t>
      </w:r>
      <w:r w:rsidRPr="00161B79">
        <w:rPr>
          <w:rFonts w:cstheme="minorHAnsi"/>
          <w:sz w:val="18"/>
          <w:szCs w:val="20"/>
        </w:rPr>
        <w:t xml:space="preserve"> uczestniczą w </w:t>
      </w:r>
      <w:r>
        <w:rPr>
          <w:rFonts w:cstheme="minorHAnsi"/>
          <w:sz w:val="18"/>
          <w:szCs w:val="20"/>
        </w:rPr>
        <w:t>spotkaniach</w:t>
      </w:r>
      <w:r w:rsidRPr="00161B79">
        <w:rPr>
          <w:rFonts w:cstheme="minorHAnsi"/>
          <w:sz w:val="18"/>
          <w:szCs w:val="20"/>
        </w:rPr>
        <w:t xml:space="preserve"> osobiście; </w:t>
      </w:r>
    </w:p>
    <w:p w14:paraId="13BC52C9" w14:textId="77777777" w:rsidR="00C70C62" w:rsidRPr="00161B79" w:rsidRDefault="00C70C62" w:rsidP="00C70C6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Członkowie Zespołu mogą brać udział w spotkaniu Zespołu za pośrednictwem środków komunikacji elektronicznej umożliwiających transmisję dźwięku oraz obrazu. Członek Zespołu, powinien zawiadomić Lidera lub Wicelidera, co najmniej na 3 dni przed spotkaniem Zespołu o zamiarze wzięcia udziału w spotkaniu Zespołu za pośrednictwem środków komunikacji elektronicznej</w:t>
      </w:r>
      <w:r>
        <w:rPr>
          <w:rFonts w:cstheme="minorHAnsi"/>
          <w:sz w:val="18"/>
          <w:szCs w:val="20"/>
        </w:rPr>
        <w:t>.</w:t>
      </w:r>
    </w:p>
    <w:p w14:paraId="3AC0B2F9" w14:textId="77777777" w:rsidR="00C70C62" w:rsidRPr="00161B79" w:rsidRDefault="00C70C62" w:rsidP="00C70C6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Na spotkaniach Zespołu sporządzana jest lista obecności.</w:t>
      </w:r>
    </w:p>
    <w:p w14:paraId="0D9EDF04" w14:textId="77777777" w:rsidR="00C70C62" w:rsidRPr="00161B79" w:rsidRDefault="00C70C62" w:rsidP="00C70C6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Ze spotkania Zespołu sporządza się protokół, zawierający:</w:t>
      </w:r>
    </w:p>
    <w:p w14:paraId="22DE46CA" w14:textId="77777777" w:rsidR="00C70C62" w:rsidRPr="00161B79" w:rsidRDefault="00C70C62" w:rsidP="00C70C6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datę i miejsce spotkania Zespołu;</w:t>
      </w:r>
    </w:p>
    <w:p w14:paraId="444E7EE9" w14:textId="77777777" w:rsidR="00C70C62" w:rsidRPr="00161B79" w:rsidRDefault="00C70C62" w:rsidP="00C70C6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listę obecności podpisaną przez członków Zespołu obecnych na spotkaniu;</w:t>
      </w:r>
    </w:p>
    <w:p w14:paraId="12678E15" w14:textId="77777777" w:rsidR="00C70C62" w:rsidRPr="00161B79" w:rsidRDefault="00C70C62" w:rsidP="00C70C6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porządek obrad</w:t>
      </w:r>
      <w:r>
        <w:rPr>
          <w:rFonts w:cstheme="minorHAnsi"/>
          <w:sz w:val="18"/>
          <w:szCs w:val="20"/>
        </w:rPr>
        <w:t>;</w:t>
      </w:r>
    </w:p>
    <w:p w14:paraId="29C28283" w14:textId="77777777" w:rsidR="00C70C62" w:rsidRPr="00161B79" w:rsidRDefault="00C70C62" w:rsidP="00C70C6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skrótowy opis przebiegu posiedzenia i poczynionych ustaleń;</w:t>
      </w:r>
    </w:p>
    <w:p w14:paraId="2615AEFD" w14:textId="77777777" w:rsidR="00C70C62" w:rsidRPr="00161B79" w:rsidRDefault="00C70C62" w:rsidP="00C70C6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uchwały wraz z wynikami głosowania.</w:t>
      </w:r>
    </w:p>
    <w:p w14:paraId="28E6D9C2" w14:textId="77777777" w:rsidR="00C70C62" w:rsidRPr="00161B79" w:rsidRDefault="00C70C62" w:rsidP="00C70C6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W przypadku gdy członek Zespołu uczestniczy w spotkaniu za pośrednictwem środków komunikacji elektronicznej, Lider lub osoba przewodnicząca spotkaniu odnotowuje to na liście obecności, o której mowa w ust. </w:t>
      </w:r>
      <w:r>
        <w:rPr>
          <w:rFonts w:cstheme="minorHAnsi"/>
          <w:sz w:val="18"/>
          <w:szCs w:val="20"/>
        </w:rPr>
        <w:t>9</w:t>
      </w:r>
      <w:r w:rsidRPr="00161B79">
        <w:rPr>
          <w:rFonts w:cstheme="minorHAnsi"/>
          <w:sz w:val="18"/>
          <w:szCs w:val="20"/>
        </w:rPr>
        <w:t>.</w:t>
      </w:r>
    </w:p>
    <w:p w14:paraId="3B3CA3A5" w14:textId="77777777" w:rsidR="00C70C62" w:rsidRPr="00161B79" w:rsidRDefault="00C70C62" w:rsidP="00C70C62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cstheme="minorHAnsi"/>
          <w:w w:val="105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Zespół wyraża swoje opinie w formie stanowisk.</w:t>
      </w:r>
    </w:p>
    <w:p w14:paraId="205EC550" w14:textId="77777777" w:rsidR="00C70C62" w:rsidRPr="00161B79" w:rsidRDefault="00C70C62" w:rsidP="00C70C62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cstheme="minorHAnsi"/>
          <w:w w:val="105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Stanowiska podejmowane są w formie uchwały zespołu w głosowaniu jawnym, zwykłą większością głosów, bez względu na liczbę członków Zespołu obecnych na spotkaniu. W przypadku równości głosów rozstrzyga głos Lidera Zespołu, </w:t>
      </w:r>
      <w:r>
        <w:rPr>
          <w:rFonts w:cstheme="minorHAnsi"/>
          <w:sz w:val="18"/>
          <w:szCs w:val="20"/>
        </w:rPr>
        <w:br/>
      </w:r>
      <w:r w:rsidRPr="00161B79">
        <w:rPr>
          <w:rFonts w:cstheme="minorHAnsi"/>
          <w:sz w:val="18"/>
          <w:szCs w:val="20"/>
        </w:rPr>
        <w:lastRenderedPageBreak/>
        <w:t>a w przypadku jego nieobecności głos Wicelidera.</w:t>
      </w:r>
    </w:p>
    <w:p w14:paraId="6EC455C4" w14:textId="77777777" w:rsidR="00C70C62" w:rsidRPr="00FF4F4D" w:rsidRDefault="00C70C62" w:rsidP="00C70C62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cstheme="minorHAnsi"/>
          <w:w w:val="105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Każdemu z członków Zespołu przysługuje jeden głos na spotkaniu Zespołu. </w:t>
      </w:r>
    </w:p>
    <w:p w14:paraId="7D1B39E2" w14:textId="77777777" w:rsidR="00C70C62" w:rsidRPr="00FF4F4D" w:rsidRDefault="00C70C62" w:rsidP="00C70C62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cstheme="minorHAnsi"/>
          <w:w w:val="105"/>
          <w:sz w:val="18"/>
          <w:szCs w:val="20"/>
        </w:rPr>
      </w:pPr>
      <w:r w:rsidRPr="00FF4F4D">
        <w:rPr>
          <w:rFonts w:cstheme="minorHAnsi"/>
          <w:w w:val="105"/>
          <w:sz w:val="18"/>
          <w:szCs w:val="20"/>
        </w:rPr>
        <w:t xml:space="preserve">W przypadku gdy wszyscy biorący udział w posiedzeniu Zespołu członkowie, uczestniczą w posiedzeniu </w:t>
      </w:r>
      <w:r>
        <w:rPr>
          <w:rFonts w:cstheme="minorHAnsi"/>
          <w:w w:val="105"/>
          <w:sz w:val="18"/>
          <w:szCs w:val="20"/>
        </w:rPr>
        <w:br/>
      </w:r>
      <w:r w:rsidRPr="00FF4F4D">
        <w:rPr>
          <w:rFonts w:cstheme="minorHAnsi"/>
          <w:w w:val="105"/>
          <w:sz w:val="18"/>
          <w:szCs w:val="20"/>
        </w:rPr>
        <w:t xml:space="preserve">za pośrednictwem środków komunikacji elektronicznej Lider może zarządzić wykonanie zapisu obrazu i dźwięku </w:t>
      </w:r>
      <w:r>
        <w:rPr>
          <w:rFonts w:cstheme="minorHAnsi"/>
          <w:w w:val="105"/>
          <w:sz w:val="18"/>
          <w:szCs w:val="20"/>
        </w:rPr>
        <w:br/>
      </w:r>
      <w:r w:rsidRPr="00FF4F4D">
        <w:rPr>
          <w:rFonts w:cstheme="minorHAnsi"/>
          <w:w w:val="105"/>
          <w:sz w:val="18"/>
          <w:szCs w:val="20"/>
        </w:rPr>
        <w:t>z posiedzenia. Zapis jest równoważny pisemnemu protokołowi z posiedzenia.</w:t>
      </w:r>
    </w:p>
    <w:p w14:paraId="188892B5" w14:textId="77777777" w:rsidR="00C70C62" w:rsidRPr="00161B79" w:rsidRDefault="00C70C62" w:rsidP="00C70C62">
      <w:pPr>
        <w:pStyle w:val="Akapitzlist"/>
        <w:widowControl w:val="0"/>
        <w:autoSpaceDE w:val="0"/>
        <w:autoSpaceDN w:val="0"/>
        <w:spacing w:after="0" w:line="360" w:lineRule="auto"/>
        <w:ind w:left="360"/>
        <w:jc w:val="center"/>
        <w:rPr>
          <w:rFonts w:cstheme="minorHAnsi"/>
          <w:w w:val="105"/>
          <w:sz w:val="18"/>
          <w:szCs w:val="20"/>
        </w:rPr>
      </w:pPr>
    </w:p>
    <w:p w14:paraId="4A70EA1E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</w:rPr>
      </w:pPr>
      <w:r w:rsidRPr="00161B79">
        <w:rPr>
          <w:rFonts w:cstheme="minorHAnsi"/>
          <w:b/>
          <w:bCs/>
          <w:sz w:val="18"/>
        </w:rPr>
        <w:t>Rozdział V</w:t>
      </w:r>
    </w:p>
    <w:p w14:paraId="68D25BDC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</w:rPr>
      </w:pPr>
      <w:r w:rsidRPr="00161B79">
        <w:rPr>
          <w:rFonts w:cstheme="minorHAnsi"/>
          <w:b/>
          <w:bCs/>
          <w:sz w:val="18"/>
        </w:rPr>
        <w:t>Postanowienia Końcowe</w:t>
      </w:r>
    </w:p>
    <w:p w14:paraId="691AF464" w14:textId="77777777" w:rsidR="00C70C62" w:rsidRPr="00161B79" w:rsidRDefault="00C70C62" w:rsidP="00C70C62">
      <w:pPr>
        <w:pStyle w:val="Akapitzlist"/>
        <w:adjustRightInd w:val="0"/>
        <w:spacing w:after="0" w:line="360" w:lineRule="auto"/>
        <w:ind w:left="360"/>
        <w:rPr>
          <w:rFonts w:cstheme="minorHAnsi"/>
          <w:sz w:val="18"/>
          <w:szCs w:val="20"/>
        </w:rPr>
      </w:pPr>
    </w:p>
    <w:p w14:paraId="4A1E88A1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§9</w:t>
      </w:r>
    </w:p>
    <w:p w14:paraId="106C5C56" w14:textId="77777777" w:rsidR="00C70C62" w:rsidRPr="00161B79" w:rsidRDefault="00C70C62" w:rsidP="00C70C6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Obsługę organizacyjno – techniczną Rady zapewnia Urząd Miasta Rzeszowa za pośrednictwem Wydziału Marki Miasta, Współpracy Gospodarczej i Turystyki Urzędu Miasta Rzeszowa. </w:t>
      </w:r>
    </w:p>
    <w:p w14:paraId="281F0C89" w14:textId="77777777" w:rsidR="00C70C62" w:rsidRPr="00161B79" w:rsidRDefault="00C70C62" w:rsidP="00C70C6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Do jego zadań należy:</w:t>
      </w:r>
    </w:p>
    <w:p w14:paraId="4A30AD93" w14:textId="77777777" w:rsidR="00C70C62" w:rsidRPr="00161B79" w:rsidRDefault="00C70C62" w:rsidP="00C70C62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przekazywanie członkom Rady i osobom zaproszonym informacji o terminie, miejscu i tematyce posiedzenia,</w:t>
      </w:r>
    </w:p>
    <w:p w14:paraId="487FB705" w14:textId="77777777" w:rsidR="00C70C62" w:rsidRPr="00161B79" w:rsidRDefault="00C70C62" w:rsidP="00C70C62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protokołowanie posiedzeń Rady oraz archiwizowanie i przechowywanie dokumentów,</w:t>
      </w:r>
    </w:p>
    <w:p w14:paraId="669D13C1" w14:textId="77777777" w:rsidR="00C70C62" w:rsidRDefault="00C70C62" w:rsidP="00C70C62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>sporządzanie projektów stanowisk i opinii Rady, protokołów z posiedzeń oraz innych dokumentów.</w:t>
      </w:r>
    </w:p>
    <w:p w14:paraId="330BC442" w14:textId="77777777" w:rsidR="00C70C62" w:rsidRPr="004F58A4" w:rsidRDefault="00C70C62" w:rsidP="00C70C6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4F58A4">
        <w:rPr>
          <w:rFonts w:cstheme="minorHAnsi"/>
          <w:sz w:val="18"/>
          <w:szCs w:val="20"/>
        </w:rPr>
        <w:t>W zakresie</w:t>
      </w:r>
      <w:r>
        <w:rPr>
          <w:rFonts w:cstheme="minorHAnsi"/>
          <w:sz w:val="18"/>
          <w:szCs w:val="20"/>
        </w:rPr>
        <w:t xml:space="preserve"> określonym </w:t>
      </w:r>
      <w:r w:rsidRPr="004F58A4">
        <w:rPr>
          <w:rFonts w:cstheme="minorHAnsi"/>
          <w:sz w:val="18"/>
          <w:szCs w:val="20"/>
        </w:rPr>
        <w:t>przepisami prawa</w:t>
      </w:r>
      <w:r>
        <w:rPr>
          <w:rFonts w:cstheme="minorHAnsi"/>
          <w:sz w:val="18"/>
          <w:szCs w:val="20"/>
        </w:rPr>
        <w:t>, W</w:t>
      </w:r>
      <w:r w:rsidRPr="004F58A4">
        <w:rPr>
          <w:rFonts w:cstheme="minorHAnsi"/>
          <w:sz w:val="18"/>
          <w:szCs w:val="20"/>
        </w:rPr>
        <w:t>ydzia</w:t>
      </w:r>
      <w:r>
        <w:rPr>
          <w:rFonts w:cstheme="minorHAnsi"/>
          <w:sz w:val="18"/>
          <w:szCs w:val="20"/>
        </w:rPr>
        <w:t>ł Marki Miasta, Współpracy Gospodarczej i Turystyki Urzędu Miasta Rzeszowa, na uzasadniony wniosek członka Rady przekazuje wskazane we wniosku dokumenty i informacje.</w:t>
      </w:r>
    </w:p>
    <w:p w14:paraId="6574D617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</w:p>
    <w:p w14:paraId="4E462073" w14:textId="77777777" w:rsidR="00C70C62" w:rsidRPr="00161B79" w:rsidRDefault="00C70C62" w:rsidP="00C70C62">
      <w:pPr>
        <w:spacing w:after="0" w:line="360" w:lineRule="auto"/>
        <w:jc w:val="center"/>
        <w:rPr>
          <w:rFonts w:cstheme="minorHAnsi"/>
          <w:b/>
          <w:bCs/>
          <w:sz w:val="18"/>
          <w:szCs w:val="20"/>
        </w:rPr>
      </w:pPr>
      <w:r w:rsidRPr="00161B79">
        <w:rPr>
          <w:rFonts w:cstheme="minorHAnsi"/>
          <w:b/>
          <w:bCs/>
          <w:sz w:val="18"/>
          <w:szCs w:val="20"/>
        </w:rPr>
        <w:t>§10</w:t>
      </w:r>
    </w:p>
    <w:p w14:paraId="7357AB6C" w14:textId="77777777" w:rsidR="00C70C62" w:rsidRPr="00161B79" w:rsidRDefault="00C70C62" w:rsidP="00C70C6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Regulamin może zostać zmieniony w każdym czasie na mocy uchwały Rady. </w:t>
      </w:r>
    </w:p>
    <w:p w14:paraId="055851AA" w14:textId="77777777" w:rsidR="00C70C62" w:rsidRPr="00161B79" w:rsidRDefault="00C70C62" w:rsidP="00C70C6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O zmianach Regulaminu informuje się członków za pośrednictwem poczty elektronicznej email.  </w:t>
      </w:r>
    </w:p>
    <w:p w14:paraId="28418AF3" w14:textId="77777777" w:rsidR="00C70C62" w:rsidRPr="00161B79" w:rsidRDefault="00C70C62" w:rsidP="00C70C62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sz w:val="18"/>
          <w:szCs w:val="20"/>
        </w:rPr>
      </w:pPr>
      <w:r w:rsidRPr="00161B79">
        <w:rPr>
          <w:rFonts w:cstheme="minorHAnsi"/>
          <w:sz w:val="18"/>
          <w:szCs w:val="20"/>
        </w:rPr>
        <w:t xml:space="preserve">W sprawach nieobjętych przepisami niniejszego </w:t>
      </w:r>
      <w:r>
        <w:rPr>
          <w:rFonts w:cstheme="minorHAnsi"/>
          <w:sz w:val="18"/>
          <w:szCs w:val="20"/>
        </w:rPr>
        <w:t>R</w:t>
      </w:r>
      <w:r w:rsidRPr="00161B79">
        <w:rPr>
          <w:rFonts w:cstheme="minorHAnsi"/>
          <w:sz w:val="18"/>
          <w:szCs w:val="20"/>
        </w:rPr>
        <w:t>egulaminu decyzje podejmuje Przewodniczący</w:t>
      </w:r>
      <w:r>
        <w:rPr>
          <w:rFonts w:cstheme="minorHAnsi"/>
          <w:sz w:val="18"/>
          <w:szCs w:val="20"/>
        </w:rPr>
        <w:t>.</w:t>
      </w:r>
      <w:r w:rsidRPr="00161B79">
        <w:rPr>
          <w:rFonts w:cstheme="minorHAnsi"/>
          <w:sz w:val="18"/>
          <w:szCs w:val="20"/>
        </w:rPr>
        <w:cr/>
      </w:r>
    </w:p>
    <w:p w14:paraId="07084F82" w14:textId="6E103BEB" w:rsidR="007C0721" w:rsidRDefault="007C0721"/>
    <w:p w14:paraId="2322C395" w14:textId="77777777" w:rsidR="007C0721" w:rsidRPr="007C0721" w:rsidRDefault="007C0721" w:rsidP="007C0721"/>
    <w:p w14:paraId="6B8D9F69" w14:textId="77777777" w:rsidR="007C0721" w:rsidRPr="007C0721" w:rsidRDefault="007C0721" w:rsidP="007C0721"/>
    <w:p w14:paraId="59F32BE8" w14:textId="77777777" w:rsidR="007C0721" w:rsidRPr="007C0721" w:rsidRDefault="007C0721" w:rsidP="007C0721"/>
    <w:p w14:paraId="4CBF0EEB" w14:textId="77777777" w:rsidR="007C0721" w:rsidRPr="007C0721" w:rsidRDefault="007C0721" w:rsidP="007C0721"/>
    <w:p w14:paraId="60FE620D" w14:textId="77777777" w:rsidR="007C0721" w:rsidRPr="007C0721" w:rsidRDefault="007C0721" w:rsidP="007C0721"/>
    <w:p w14:paraId="3AB65C3F" w14:textId="77777777" w:rsidR="007C0721" w:rsidRPr="007C0721" w:rsidRDefault="007C0721" w:rsidP="007C0721"/>
    <w:p w14:paraId="1E8EC3CF" w14:textId="77777777" w:rsidR="007C0721" w:rsidRPr="007C0721" w:rsidRDefault="007C0721" w:rsidP="007C0721"/>
    <w:p w14:paraId="7FD79051" w14:textId="65FA924C" w:rsidR="007C0721" w:rsidRDefault="007C0721" w:rsidP="007C0721"/>
    <w:p w14:paraId="58CB587E" w14:textId="0C0ECB12" w:rsidR="00C70C62" w:rsidRDefault="007C0721" w:rsidP="007C0721">
      <w:pPr>
        <w:tabs>
          <w:tab w:val="left" w:pos="1266"/>
        </w:tabs>
      </w:pPr>
      <w:r>
        <w:tab/>
      </w:r>
    </w:p>
    <w:p w14:paraId="2E91173B" w14:textId="77777777" w:rsidR="007C0721" w:rsidRDefault="007C0721" w:rsidP="007C0721">
      <w:pPr>
        <w:tabs>
          <w:tab w:val="left" w:pos="1266"/>
        </w:tabs>
      </w:pPr>
    </w:p>
    <w:p w14:paraId="77606F5E" w14:textId="77777777" w:rsidR="007C0721" w:rsidRPr="007C0721" w:rsidRDefault="007C0721" w:rsidP="007C0721">
      <w:pPr>
        <w:tabs>
          <w:tab w:val="left" w:pos="1266"/>
        </w:tabs>
      </w:pPr>
    </w:p>
    <w:sectPr w:rsidR="007C0721" w:rsidRPr="007C0721" w:rsidSect="003122F9">
      <w:pgSz w:w="11906" w:h="16838"/>
      <w:pgMar w:top="1417" w:right="141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58FAB" w14:textId="77777777" w:rsidR="0058323F" w:rsidRDefault="0058323F" w:rsidP="007C0721">
      <w:pPr>
        <w:spacing w:after="0" w:line="240" w:lineRule="auto"/>
      </w:pPr>
      <w:r>
        <w:separator/>
      </w:r>
    </w:p>
  </w:endnote>
  <w:endnote w:type="continuationSeparator" w:id="0">
    <w:p w14:paraId="280BEAFC" w14:textId="77777777" w:rsidR="0058323F" w:rsidRDefault="0058323F" w:rsidP="007C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575FE" w14:textId="77777777" w:rsidR="0058323F" w:rsidRDefault="0058323F" w:rsidP="007C0721">
      <w:pPr>
        <w:spacing w:after="0" w:line="240" w:lineRule="auto"/>
      </w:pPr>
      <w:r>
        <w:separator/>
      </w:r>
    </w:p>
  </w:footnote>
  <w:footnote w:type="continuationSeparator" w:id="0">
    <w:p w14:paraId="02F1FAAC" w14:textId="77777777" w:rsidR="0058323F" w:rsidRDefault="0058323F" w:rsidP="007C0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E6D"/>
    <w:multiLevelType w:val="hybridMultilevel"/>
    <w:tmpl w:val="C8363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497E"/>
    <w:multiLevelType w:val="hybridMultilevel"/>
    <w:tmpl w:val="5EA2C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7589D"/>
    <w:multiLevelType w:val="hybridMultilevel"/>
    <w:tmpl w:val="884681EC"/>
    <w:lvl w:ilvl="0" w:tplc="C8F60718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76841"/>
    <w:multiLevelType w:val="hybridMultilevel"/>
    <w:tmpl w:val="C25CF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1077DC"/>
    <w:multiLevelType w:val="hybridMultilevel"/>
    <w:tmpl w:val="2B444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71347"/>
    <w:multiLevelType w:val="hybridMultilevel"/>
    <w:tmpl w:val="FBC8E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EA0D89"/>
    <w:multiLevelType w:val="hybridMultilevel"/>
    <w:tmpl w:val="3CC82682"/>
    <w:lvl w:ilvl="0" w:tplc="B422FD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276A51"/>
    <w:multiLevelType w:val="hybridMultilevel"/>
    <w:tmpl w:val="CED44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55D88"/>
    <w:multiLevelType w:val="hybridMultilevel"/>
    <w:tmpl w:val="64404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811772"/>
    <w:multiLevelType w:val="hybridMultilevel"/>
    <w:tmpl w:val="670484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B42CA6"/>
    <w:multiLevelType w:val="hybridMultilevel"/>
    <w:tmpl w:val="1F80BB0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B820E58"/>
    <w:multiLevelType w:val="hybridMultilevel"/>
    <w:tmpl w:val="D570B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07BA8"/>
    <w:multiLevelType w:val="hybridMultilevel"/>
    <w:tmpl w:val="45FE8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C9423F"/>
    <w:multiLevelType w:val="hybridMultilevel"/>
    <w:tmpl w:val="CEB0C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C12F4"/>
    <w:multiLevelType w:val="hybridMultilevel"/>
    <w:tmpl w:val="8DEA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03875"/>
    <w:multiLevelType w:val="hybridMultilevel"/>
    <w:tmpl w:val="72EE74A4"/>
    <w:lvl w:ilvl="0" w:tplc="19E0055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E210A7"/>
    <w:multiLevelType w:val="hybridMultilevel"/>
    <w:tmpl w:val="36DC1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549AA"/>
    <w:multiLevelType w:val="hybridMultilevel"/>
    <w:tmpl w:val="3426FF52"/>
    <w:lvl w:ilvl="0" w:tplc="B65EB8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17"/>
  </w:num>
  <w:num w:numId="6">
    <w:abstractNumId w:val="1"/>
  </w:num>
  <w:num w:numId="7">
    <w:abstractNumId w:val="11"/>
  </w:num>
  <w:num w:numId="8">
    <w:abstractNumId w:val="6"/>
  </w:num>
  <w:num w:numId="9">
    <w:abstractNumId w:val="7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2"/>
  </w:num>
  <w:num w:numId="15">
    <w:abstractNumId w:val="3"/>
  </w:num>
  <w:num w:numId="16">
    <w:abstractNumId w:val="9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B4"/>
    <w:rsid w:val="00044EF2"/>
    <w:rsid w:val="00053A08"/>
    <w:rsid w:val="000E3BA9"/>
    <w:rsid w:val="0010414E"/>
    <w:rsid w:val="001575B4"/>
    <w:rsid w:val="001C1414"/>
    <w:rsid w:val="001E7488"/>
    <w:rsid w:val="00215241"/>
    <w:rsid w:val="002169AB"/>
    <w:rsid w:val="002626D6"/>
    <w:rsid w:val="003119F0"/>
    <w:rsid w:val="003122F9"/>
    <w:rsid w:val="0035189A"/>
    <w:rsid w:val="003D2B78"/>
    <w:rsid w:val="00436B8B"/>
    <w:rsid w:val="00470073"/>
    <w:rsid w:val="00487EB5"/>
    <w:rsid w:val="004912FC"/>
    <w:rsid w:val="004A5963"/>
    <w:rsid w:val="004B39E3"/>
    <w:rsid w:val="004D3704"/>
    <w:rsid w:val="00505810"/>
    <w:rsid w:val="00513887"/>
    <w:rsid w:val="00521ECF"/>
    <w:rsid w:val="0058323F"/>
    <w:rsid w:val="005A6AC4"/>
    <w:rsid w:val="005D15B5"/>
    <w:rsid w:val="005D5ADA"/>
    <w:rsid w:val="00623E07"/>
    <w:rsid w:val="006302A4"/>
    <w:rsid w:val="006642DE"/>
    <w:rsid w:val="006B0999"/>
    <w:rsid w:val="006E2241"/>
    <w:rsid w:val="006F4E24"/>
    <w:rsid w:val="00700CDC"/>
    <w:rsid w:val="00703ED4"/>
    <w:rsid w:val="00737D04"/>
    <w:rsid w:val="007668CB"/>
    <w:rsid w:val="0077720B"/>
    <w:rsid w:val="00785E5E"/>
    <w:rsid w:val="007875C0"/>
    <w:rsid w:val="007C0721"/>
    <w:rsid w:val="007E0927"/>
    <w:rsid w:val="00836EFF"/>
    <w:rsid w:val="0086260B"/>
    <w:rsid w:val="0087580C"/>
    <w:rsid w:val="008844F6"/>
    <w:rsid w:val="008E4E2D"/>
    <w:rsid w:val="009212C6"/>
    <w:rsid w:val="009F52C7"/>
    <w:rsid w:val="00A64D8E"/>
    <w:rsid w:val="00A657A2"/>
    <w:rsid w:val="00A709B5"/>
    <w:rsid w:val="00B47169"/>
    <w:rsid w:val="00B5547C"/>
    <w:rsid w:val="00B7409A"/>
    <w:rsid w:val="00BD7B32"/>
    <w:rsid w:val="00BE52AA"/>
    <w:rsid w:val="00C27EAB"/>
    <w:rsid w:val="00C70C62"/>
    <w:rsid w:val="00CB4D38"/>
    <w:rsid w:val="00D27E5A"/>
    <w:rsid w:val="00D35373"/>
    <w:rsid w:val="00D37E95"/>
    <w:rsid w:val="00DE156C"/>
    <w:rsid w:val="00E067F8"/>
    <w:rsid w:val="00F27275"/>
    <w:rsid w:val="00F81A12"/>
    <w:rsid w:val="00FA46F4"/>
    <w:rsid w:val="00FB09EA"/>
    <w:rsid w:val="00FE3D99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DAF7"/>
  <w15:docId w15:val="{E8FA56DF-3310-4673-81B7-FF29AB00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5B4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75B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311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37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370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3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3704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C0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2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C0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2040</Words>
  <Characters>12240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Załuska Janina</dc:creator>
  <cp:keywords/>
  <dc:description/>
  <cp:lastModifiedBy>Baran Izabela</cp:lastModifiedBy>
  <cp:revision>8</cp:revision>
  <cp:lastPrinted>2024-06-26T05:48:00Z</cp:lastPrinted>
  <dcterms:created xsi:type="dcterms:W3CDTF">2024-06-25T12:01:00Z</dcterms:created>
  <dcterms:modified xsi:type="dcterms:W3CDTF">2024-07-02T11:07:00Z</dcterms:modified>
</cp:coreProperties>
</file>